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AA" w:rsidRDefault="00F64F57">
      <w:pPr>
        <w:rPr>
          <w:rFonts w:ascii="微软雅黑" w:eastAsia="微软雅黑" w:hAnsi="微软雅黑"/>
          <w:sz w:val="22"/>
          <w:szCs w:val="22"/>
        </w:rPr>
      </w:pPr>
      <w:r>
        <w:rPr>
          <w:rFonts w:ascii="微软雅黑" w:eastAsia="微软雅黑" w:hAnsi="微软雅黑" w:hint="eastAsia"/>
          <w:sz w:val="22"/>
          <w:szCs w:val="22"/>
        </w:rPr>
        <w:t>新闻稿</w:t>
      </w:r>
    </w:p>
    <w:p w:rsidR="003A4BAA" w:rsidRDefault="00F64F57">
      <w:pPr>
        <w:rPr>
          <w:rFonts w:ascii="微软雅黑" w:eastAsia="微软雅黑" w:hAnsi="微软雅黑"/>
          <w:sz w:val="22"/>
          <w:szCs w:val="22"/>
        </w:rPr>
      </w:pPr>
      <w:r>
        <w:rPr>
          <w:rFonts w:ascii="微软雅黑" w:eastAsia="微软雅黑" w:hAnsi="微软雅黑"/>
          <w:sz w:val="22"/>
          <w:szCs w:val="22"/>
        </w:rPr>
        <w:t>2021年</w:t>
      </w:r>
      <w:r w:rsidR="007350DD">
        <w:rPr>
          <w:rFonts w:ascii="微软雅黑" w:eastAsia="微软雅黑" w:hAnsi="微软雅黑" w:hint="eastAsia"/>
          <w:sz w:val="22"/>
          <w:szCs w:val="22"/>
        </w:rPr>
        <w:t>6</w:t>
      </w:r>
      <w:r>
        <w:rPr>
          <w:rFonts w:ascii="微软雅黑" w:eastAsia="微软雅黑" w:hAnsi="微软雅黑"/>
          <w:sz w:val="22"/>
          <w:szCs w:val="22"/>
        </w:rPr>
        <w:t>月</w:t>
      </w:r>
      <w:r w:rsidR="00F97BEC">
        <w:rPr>
          <w:rFonts w:ascii="微软雅黑" w:eastAsia="微软雅黑" w:hAnsi="微软雅黑" w:hint="eastAsia"/>
          <w:sz w:val="22"/>
          <w:szCs w:val="22"/>
        </w:rPr>
        <w:t>25</w:t>
      </w:r>
      <w:r>
        <w:rPr>
          <w:rFonts w:ascii="微软雅黑" w:eastAsia="微软雅黑" w:hAnsi="微软雅黑"/>
          <w:sz w:val="22"/>
          <w:szCs w:val="22"/>
        </w:rPr>
        <w:t>日</w:t>
      </w:r>
    </w:p>
    <w:p w:rsidR="003A4BAA" w:rsidRPr="00926B1D" w:rsidRDefault="00926B1D" w:rsidP="00926B1D">
      <w:pPr>
        <w:jc w:val="center"/>
        <w:rPr>
          <w:rFonts w:ascii="微软雅黑" w:eastAsia="微软雅黑" w:hAnsi="微软雅黑"/>
          <w:b/>
          <w:bCs/>
          <w:sz w:val="28"/>
          <w:szCs w:val="28"/>
        </w:rPr>
      </w:pPr>
      <w:r>
        <w:rPr>
          <w:rFonts w:ascii="微软雅黑" w:eastAsia="微软雅黑" w:hAnsi="微软雅黑" w:hint="eastAsia"/>
          <w:b/>
          <w:bCs/>
          <w:sz w:val="28"/>
          <w:szCs w:val="28"/>
        </w:rPr>
        <w:t>清凉一夏 畅爽出行 爱驰O</w:t>
      </w:r>
      <w:r>
        <w:rPr>
          <w:rFonts w:ascii="微软雅黑" w:eastAsia="微软雅黑" w:hAnsi="微软雅黑"/>
          <w:b/>
          <w:bCs/>
          <w:sz w:val="28"/>
          <w:szCs w:val="28"/>
        </w:rPr>
        <w:t>TA</w:t>
      </w:r>
      <w:r>
        <w:rPr>
          <w:rFonts w:ascii="微软雅黑" w:eastAsia="微软雅黑" w:hAnsi="微软雅黑" w:hint="eastAsia"/>
          <w:b/>
          <w:bCs/>
          <w:sz w:val="28"/>
          <w:szCs w:val="28"/>
        </w:rPr>
        <w:t>远程优化空调制冷逻辑</w:t>
      </w:r>
    </w:p>
    <w:p w:rsidR="00A032BD" w:rsidRDefault="00BE2E69" w:rsidP="00AE456E">
      <w:pPr>
        <w:jc w:val="center"/>
        <w:rPr>
          <w:rFonts w:ascii="微软雅黑" w:eastAsia="微软雅黑" w:hAnsi="微软雅黑"/>
          <w:b/>
          <w:bCs/>
          <w:sz w:val="28"/>
          <w:szCs w:val="28"/>
        </w:rPr>
      </w:pPr>
      <w:r>
        <w:rPr>
          <w:rFonts w:ascii="微软雅黑" w:eastAsia="微软雅黑" w:hAnsi="微软雅黑" w:hint="eastAsia"/>
          <w:b/>
          <w:bCs/>
          <w:sz w:val="28"/>
          <w:szCs w:val="28"/>
        </w:rPr>
        <w:t>持续迭代升级 快速优化</w:t>
      </w:r>
      <w:r w:rsidR="00AE456E">
        <w:rPr>
          <w:rFonts w:ascii="微软雅黑" w:eastAsia="微软雅黑" w:hAnsi="微软雅黑" w:hint="eastAsia"/>
          <w:b/>
          <w:bCs/>
          <w:sz w:val="28"/>
          <w:szCs w:val="28"/>
        </w:rPr>
        <w:t>体验 爱驰O</w:t>
      </w:r>
      <w:r w:rsidR="00AE456E">
        <w:rPr>
          <w:rFonts w:ascii="微软雅黑" w:eastAsia="微软雅黑" w:hAnsi="微软雅黑"/>
          <w:b/>
          <w:bCs/>
          <w:sz w:val="28"/>
          <w:szCs w:val="28"/>
        </w:rPr>
        <w:t>TA</w:t>
      </w:r>
      <w:r w:rsidR="00AE456E">
        <w:rPr>
          <w:rFonts w:ascii="微软雅黑" w:eastAsia="微软雅黑" w:hAnsi="微软雅黑" w:hint="eastAsia"/>
          <w:b/>
          <w:bCs/>
          <w:sz w:val="28"/>
          <w:szCs w:val="28"/>
        </w:rPr>
        <w:t>技术助力用户智能出行</w:t>
      </w:r>
      <w:r w:rsidR="00AE456E">
        <w:rPr>
          <w:rFonts w:ascii="微软雅黑" w:eastAsia="微软雅黑" w:hAnsi="微软雅黑"/>
          <w:b/>
          <w:bCs/>
          <w:sz w:val="28"/>
          <w:szCs w:val="28"/>
        </w:rPr>
        <w:t xml:space="preserve"> </w:t>
      </w:r>
    </w:p>
    <w:p w:rsidR="003A4BAA" w:rsidRDefault="00AE456E" w:rsidP="00F97BEC">
      <w:pPr>
        <w:jc w:val="center"/>
        <w:rPr>
          <w:rFonts w:ascii="微软雅黑" w:eastAsia="微软雅黑" w:hAnsi="微软雅黑"/>
          <w:b/>
          <w:bCs/>
          <w:sz w:val="28"/>
          <w:szCs w:val="28"/>
        </w:rPr>
      </w:pPr>
      <w:r>
        <w:rPr>
          <w:rFonts w:ascii="微软雅黑" w:eastAsia="微软雅黑" w:hAnsi="微软雅黑" w:hint="eastAsia"/>
          <w:b/>
          <w:bCs/>
          <w:sz w:val="28"/>
          <w:szCs w:val="28"/>
        </w:rPr>
        <w:t>打造可持续进化智能电动车 爱驰O</w:t>
      </w:r>
      <w:r>
        <w:rPr>
          <w:rFonts w:ascii="微软雅黑" w:eastAsia="微软雅黑" w:hAnsi="微软雅黑"/>
          <w:b/>
          <w:bCs/>
          <w:sz w:val="28"/>
          <w:szCs w:val="28"/>
        </w:rPr>
        <w:t>TA</w:t>
      </w:r>
      <w:r w:rsidR="009D051E">
        <w:rPr>
          <w:rFonts w:ascii="微软雅黑" w:eastAsia="微软雅黑" w:hAnsi="微软雅黑" w:hint="eastAsia"/>
          <w:b/>
          <w:bCs/>
          <w:sz w:val="28"/>
          <w:szCs w:val="28"/>
        </w:rPr>
        <w:t>高能</w:t>
      </w:r>
      <w:r w:rsidR="00DA1B04">
        <w:rPr>
          <w:rFonts w:ascii="微软雅黑" w:eastAsia="微软雅黑" w:hAnsi="微软雅黑" w:hint="eastAsia"/>
          <w:b/>
          <w:bCs/>
          <w:sz w:val="28"/>
          <w:szCs w:val="28"/>
        </w:rPr>
        <w:t>诠释“常开</w:t>
      </w:r>
      <w:r>
        <w:rPr>
          <w:rFonts w:ascii="微软雅黑" w:eastAsia="微软雅黑" w:hAnsi="微软雅黑" w:hint="eastAsia"/>
          <w:b/>
          <w:bCs/>
          <w:sz w:val="28"/>
          <w:szCs w:val="28"/>
        </w:rPr>
        <w:t>常新”</w:t>
      </w:r>
    </w:p>
    <w:p w:rsidR="00F97BEC" w:rsidRPr="00F97BEC" w:rsidRDefault="00F97BEC" w:rsidP="00F97BEC">
      <w:pPr>
        <w:jc w:val="center"/>
        <w:rPr>
          <w:rFonts w:ascii="微软雅黑" w:eastAsia="微软雅黑" w:hAnsi="微软雅黑"/>
          <w:b/>
          <w:bCs/>
          <w:sz w:val="28"/>
          <w:szCs w:val="28"/>
        </w:rPr>
      </w:pPr>
    </w:p>
    <w:p w:rsidR="00E674AA" w:rsidRDefault="00F60D15" w:rsidP="00984968">
      <w:pPr>
        <w:ind w:firstLineChars="200" w:firstLine="440"/>
        <w:rPr>
          <w:rFonts w:ascii="微软雅黑" w:eastAsia="微软雅黑" w:hAnsi="微软雅黑"/>
          <w:sz w:val="22"/>
          <w:szCs w:val="22"/>
        </w:rPr>
      </w:pPr>
      <w:r>
        <w:rPr>
          <w:rFonts w:ascii="微软雅黑" w:eastAsia="微软雅黑" w:hAnsi="微软雅黑" w:hint="eastAsia"/>
          <w:sz w:val="22"/>
          <w:szCs w:val="22"/>
        </w:rPr>
        <w:t>在智能科技</w:t>
      </w:r>
      <w:r w:rsidR="001A46C0">
        <w:rPr>
          <w:rFonts w:ascii="微软雅黑" w:eastAsia="微软雅黑" w:hAnsi="微软雅黑" w:hint="eastAsia"/>
          <w:sz w:val="22"/>
          <w:szCs w:val="22"/>
        </w:rPr>
        <w:t>推进汽车产业变革进程中，O</w:t>
      </w:r>
      <w:r w:rsidR="001A46C0">
        <w:rPr>
          <w:rFonts w:ascii="微软雅黑" w:eastAsia="微软雅黑" w:hAnsi="微软雅黑"/>
          <w:sz w:val="22"/>
          <w:szCs w:val="22"/>
        </w:rPr>
        <w:t>TA</w:t>
      </w:r>
      <w:r w:rsidR="00B3253A">
        <w:rPr>
          <w:rFonts w:ascii="微软雅黑" w:eastAsia="微软雅黑" w:hAnsi="微软雅黑" w:hint="eastAsia"/>
          <w:sz w:val="22"/>
          <w:szCs w:val="22"/>
        </w:rPr>
        <w:t>技术正成为衡量汽车智能化</w:t>
      </w:r>
      <w:r w:rsidR="001A46C0">
        <w:rPr>
          <w:rFonts w:ascii="微软雅黑" w:eastAsia="微软雅黑" w:hAnsi="微软雅黑" w:hint="eastAsia"/>
          <w:sz w:val="22"/>
          <w:szCs w:val="22"/>
        </w:rPr>
        <w:t>的关键指标，</w:t>
      </w:r>
      <w:r w:rsidR="00DA1B04">
        <w:rPr>
          <w:rFonts w:ascii="微软雅黑" w:eastAsia="微软雅黑" w:hAnsi="微软雅黑" w:hint="eastAsia"/>
          <w:sz w:val="22"/>
          <w:szCs w:val="22"/>
        </w:rPr>
        <w:t>爱驰汽车持续深耕O</w:t>
      </w:r>
      <w:r w:rsidR="00DA1B04">
        <w:rPr>
          <w:rFonts w:ascii="微软雅黑" w:eastAsia="微软雅黑" w:hAnsi="微软雅黑"/>
          <w:sz w:val="22"/>
          <w:szCs w:val="22"/>
        </w:rPr>
        <w:t>TA</w:t>
      </w:r>
      <w:r w:rsidR="00DA1B04">
        <w:rPr>
          <w:rFonts w:ascii="微软雅黑" w:eastAsia="微软雅黑" w:hAnsi="微软雅黑" w:hint="eastAsia"/>
          <w:sz w:val="22"/>
          <w:szCs w:val="22"/>
        </w:rPr>
        <w:t>技术，以持续迭代升级、快速优化体验</w:t>
      </w:r>
      <w:r w:rsidR="00D81740">
        <w:rPr>
          <w:rFonts w:ascii="微软雅黑" w:eastAsia="微软雅黑" w:hAnsi="微软雅黑" w:hint="eastAsia"/>
          <w:sz w:val="22"/>
          <w:szCs w:val="22"/>
        </w:rPr>
        <w:t>，</w:t>
      </w:r>
      <w:r w:rsidR="009E110B">
        <w:rPr>
          <w:rFonts w:ascii="微软雅黑" w:eastAsia="微软雅黑" w:hAnsi="微软雅黑" w:hint="eastAsia"/>
          <w:sz w:val="22"/>
          <w:szCs w:val="22"/>
        </w:rPr>
        <w:t>为用户</w:t>
      </w:r>
      <w:r w:rsidR="00DA1B04">
        <w:rPr>
          <w:rFonts w:ascii="微软雅黑" w:eastAsia="微软雅黑" w:hAnsi="微软雅黑" w:hint="eastAsia"/>
          <w:sz w:val="22"/>
          <w:szCs w:val="22"/>
        </w:rPr>
        <w:t>打造“常开常新”智能出行生活。</w:t>
      </w:r>
      <w:r w:rsidR="00F97BEC">
        <w:rPr>
          <w:rFonts w:ascii="微软雅黑" w:eastAsia="微软雅黑" w:hAnsi="微软雅黑" w:hint="eastAsia"/>
          <w:sz w:val="22"/>
          <w:szCs w:val="22"/>
        </w:rPr>
        <w:t>近日，爱</w:t>
      </w:r>
      <w:proofErr w:type="gramStart"/>
      <w:r w:rsidR="00F97BEC">
        <w:rPr>
          <w:rFonts w:ascii="微软雅黑" w:eastAsia="微软雅黑" w:hAnsi="微软雅黑" w:hint="eastAsia"/>
          <w:sz w:val="22"/>
          <w:szCs w:val="22"/>
        </w:rPr>
        <w:t>驰通过</w:t>
      </w:r>
      <w:proofErr w:type="gramEnd"/>
      <w:r w:rsidR="00F97BEC">
        <w:rPr>
          <w:rFonts w:ascii="微软雅黑" w:eastAsia="微软雅黑" w:hAnsi="微软雅黑" w:hint="eastAsia"/>
          <w:sz w:val="22"/>
          <w:szCs w:val="22"/>
        </w:rPr>
        <w:t>O</w:t>
      </w:r>
      <w:r w:rsidR="00F97BEC">
        <w:rPr>
          <w:rFonts w:ascii="微软雅黑" w:eastAsia="微软雅黑" w:hAnsi="微软雅黑"/>
          <w:sz w:val="22"/>
          <w:szCs w:val="22"/>
        </w:rPr>
        <w:t>TA</w:t>
      </w:r>
      <w:r w:rsidR="00F97BEC">
        <w:rPr>
          <w:rFonts w:ascii="微软雅黑" w:eastAsia="微软雅黑" w:hAnsi="微软雅黑" w:hint="eastAsia"/>
          <w:sz w:val="22"/>
          <w:szCs w:val="22"/>
        </w:rPr>
        <w:t>技术远程优化</w:t>
      </w:r>
      <w:r w:rsidR="00926B1D">
        <w:rPr>
          <w:rFonts w:ascii="微软雅黑" w:eastAsia="微软雅黑" w:hAnsi="微软雅黑" w:hint="eastAsia"/>
          <w:sz w:val="22"/>
          <w:szCs w:val="22"/>
        </w:rPr>
        <w:t>爱驰</w:t>
      </w:r>
      <w:r w:rsidR="00F97BEC">
        <w:rPr>
          <w:rFonts w:ascii="微软雅黑" w:eastAsia="微软雅黑" w:hAnsi="微软雅黑" w:hint="eastAsia"/>
          <w:sz w:val="22"/>
          <w:szCs w:val="22"/>
        </w:rPr>
        <w:t>U</w:t>
      </w:r>
      <w:r w:rsidR="00F97BEC">
        <w:rPr>
          <w:rFonts w:ascii="微软雅黑" w:eastAsia="微软雅黑" w:hAnsi="微软雅黑"/>
          <w:sz w:val="22"/>
          <w:szCs w:val="22"/>
        </w:rPr>
        <w:t>5</w:t>
      </w:r>
      <w:r w:rsidR="00F97BEC">
        <w:rPr>
          <w:rFonts w:ascii="微软雅黑" w:eastAsia="微软雅黑" w:hAnsi="微软雅黑" w:hint="eastAsia"/>
          <w:sz w:val="22"/>
          <w:szCs w:val="22"/>
        </w:rPr>
        <w:t>空调制冷逻辑，</w:t>
      </w:r>
      <w:r w:rsidR="00926B1D">
        <w:rPr>
          <w:rFonts w:ascii="微软雅黑" w:eastAsia="微软雅黑" w:hAnsi="微软雅黑" w:hint="eastAsia"/>
          <w:sz w:val="22"/>
          <w:szCs w:val="22"/>
        </w:rPr>
        <w:t>为</w:t>
      </w:r>
      <w:r w:rsidR="00F97BEC">
        <w:rPr>
          <w:rFonts w:ascii="微软雅黑" w:eastAsia="微软雅黑" w:hAnsi="微软雅黑" w:hint="eastAsia"/>
          <w:sz w:val="22"/>
          <w:szCs w:val="22"/>
        </w:rPr>
        <w:t>夏日</w:t>
      </w:r>
      <w:r w:rsidR="00926B1D">
        <w:rPr>
          <w:rFonts w:ascii="微软雅黑" w:eastAsia="微软雅黑" w:hAnsi="微软雅黑" w:hint="eastAsia"/>
          <w:sz w:val="22"/>
          <w:szCs w:val="22"/>
        </w:rPr>
        <w:t>出行</w:t>
      </w:r>
      <w:r w:rsidR="00F97BEC">
        <w:rPr>
          <w:rFonts w:ascii="微软雅黑" w:eastAsia="微软雅黑" w:hAnsi="微软雅黑" w:hint="eastAsia"/>
          <w:sz w:val="22"/>
          <w:szCs w:val="22"/>
        </w:rPr>
        <w:t>带来</w:t>
      </w:r>
      <w:r w:rsidR="00926B1D">
        <w:rPr>
          <w:rFonts w:ascii="微软雅黑" w:eastAsia="微软雅黑" w:hAnsi="微软雅黑" w:hint="eastAsia"/>
          <w:sz w:val="22"/>
          <w:szCs w:val="22"/>
        </w:rPr>
        <w:t>畅爽</w:t>
      </w:r>
      <w:r w:rsidR="00F97BEC">
        <w:rPr>
          <w:rFonts w:ascii="微软雅黑" w:eastAsia="微软雅黑" w:hAnsi="微软雅黑" w:hint="eastAsia"/>
          <w:sz w:val="22"/>
          <w:szCs w:val="22"/>
        </w:rPr>
        <w:t>体验。</w:t>
      </w:r>
      <w:r w:rsidR="00DA1B04">
        <w:rPr>
          <w:rFonts w:ascii="微软雅黑" w:eastAsia="微软雅黑" w:hAnsi="微软雅黑" w:hint="eastAsia"/>
          <w:sz w:val="22"/>
          <w:szCs w:val="22"/>
        </w:rPr>
        <w:t>目前，爱驰汽车</w:t>
      </w:r>
      <w:r w:rsidR="0088023E">
        <w:rPr>
          <w:rFonts w:ascii="微软雅黑" w:eastAsia="微软雅黑" w:hAnsi="微软雅黑" w:hint="eastAsia"/>
          <w:sz w:val="22"/>
          <w:szCs w:val="22"/>
        </w:rPr>
        <w:t>已通过O</w:t>
      </w:r>
      <w:r w:rsidR="0088023E">
        <w:rPr>
          <w:rFonts w:ascii="微软雅黑" w:eastAsia="微软雅黑" w:hAnsi="微软雅黑"/>
          <w:sz w:val="22"/>
          <w:szCs w:val="22"/>
        </w:rPr>
        <w:t>TA</w:t>
      </w:r>
      <w:r w:rsidR="0088023E">
        <w:rPr>
          <w:rFonts w:ascii="微软雅黑" w:eastAsia="微软雅黑" w:hAnsi="微软雅黑" w:hint="eastAsia"/>
          <w:sz w:val="22"/>
          <w:szCs w:val="22"/>
        </w:rPr>
        <w:t>技术更新升级7个软件大版本，</w:t>
      </w:r>
      <w:r w:rsidR="00D81740">
        <w:rPr>
          <w:rFonts w:ascii="微软雅黑" w:eastAsia="微软雅黑" w:hAnsi="微软雅黑" w:hint="eastAsia"/>
          <w:sz w:val="22"/>
          <w:szCs w:val="22"/>
        </w:rPr>
        <w:t>累积发布</w:t>
      </w:r>
      <w:r w:rsidR="00DA1B04" w:rsidRPr="00DA1B04">
        <w:rPr>
          <w:rFonts w:ascii="微软雅黑" w:eastAsia="微软雅黑" w:hAnsi="微软雅黑"/>
          <w:sz w:val="22"/>
          <w:szCs w:val="22"/>
        </w:rPr>
        <w:t>100</w:t>
      </w:r>
      <w:r w:rsidR="00D81740">
        <w:rPr>
          <w:rFonts w:ascii="微软雅黑" w:eastAsia="微软雅黑" w:hAnsi="微软雅黑" w:hint="eastAsia"/>
          <w:sz w:val="22"/>
          <w:szCs w:val="22"/>
        </w:rPr>
        <w:t>余</w:t>
      </w:r>
      <w:r w:rsidR="00DA1B04" w:rsidRPr="00DA1B04">
        <w:rPr>
          <w:rFonts w:ascii="微软雅黑" w:eastAsia="微软雅黑" w:hAnsi="微软雅黑"/>
          <w:sz w:val="22"/>
          <w:szCs w:val="22"/>
        </w:rPr>
        <w:t>个小版本，</w:t>
      </w:r>
      <w:r w:rsidR="00D81740">
        <w:rPr>
          <w:rFonts w:ascii="微软雅黑" w:eastAsia="微软雅黑" w:hAnsi="微软雅黑" w:hint="eastAsia"/>
          <w:sz w:val="22"/>
          <w:szCs w:val="22"/>
        </w:rPr>
        <w:t>并依托自主优化计划及用户反馈信息，持续规划后续</w:t>
      </w:r>
      <w:r w:rsidR="009E110B">
        <w:rPr>
          <w:rFonts w:ascii="微软雅黑" w:eastAsia="微软雅黑" w:hAnsi="微软雅黑" w:hint="eastAsia"/>
          <w:sz w:val="22"/>
          <w:szCs w:val="22"/>
        </w:rPr>
        <w:t>迭代</w:t>
      </w:r>
      <w:r w:rsidR="00D81740">
        <w:rPr>
          <w:rFonts w:ascii="微软雅黑" w:eastAsia="微软雅黑" w:hAnsi="微软雅黑" w:hint="eastAsia"/>
          <w:sz w:val="22"/>
          <w:szCs w:val="22"/>
        </w:rPr>
        <w:t>升级任务</w:t>
      </w:r>
      <w:r w:rsidR="009E110B">
        <w:rPr>
          <w:rFonts w:ascii="微软雅黑" w:eastAsia="微软雅黑" w:hAnsi="微软雅黑" w:hint="eastAsia"/>
          <w:sz w:val="22"/>
          <w:szCs w:val="22"/>
        </w:rPr>
        <w:t>。</w:t>
      </w:r>
    </w:p>
    <w:p w:rsidR="007350DD" w:rsidRDefault="007350DD" w:rsidP="00926B1D">
      <w:pPr>
        <w:jc w:val="center"/>
        <w:rPr>
          <w:rFonts w:ascii="微软雅黑" w:eastAsia="微软雅黑" w:hAnsi="微软雅黑"/>
          <w:sz w:val="22"/>
          <w:szCs w:val="22"/>
        </w:rPr>
      </w:pPr>
      <w:r w:rsidRPr="00036016">
        <w:rPr>
          <w:rFonts w:ascii="微软雅黑" w:eastAsia="微软雅黑" w:hAnsi="微软雅黑"/>
          <w:noProof/>
        </w:rPr>
        <w:drawing>
          <wp:inline distT="0" distB="0" distL="0" distR="0" wp14:anchorId="37FB4F3C" wp14:editId="3F1B7821">
            <wp:extent cx="5934075" cy="3950419"/>
            <wp:effectExtent l="0" t="0" r="0" b="0"/>
            <wp:docPr id="2" name="图片 2" descr="D:\爱驰U5相关文案\照片\Social Assets and Usage rights-Urban_Keno Zache_12_2020\web res_aiwaysu5indsseldorf-photo-download-1of1\highlights\KenoZache_IMG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爱驰U5相关文案\照片\Social Assets and Usage rights-Urban_Keno Zache_12_2020\web res_aiwaysu5indsseldorf-photo-download-1of1\highlights\KenoZache_IMG_52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6632" cy="3958778"/>
                    </a:xfrm>
                    <a:prstGeom prst="rect">
                      <a:avLst/>
                    </a:prstGeom>
                    <a:noFill/>
                    <a:ln>
                      <a:noFill/>
                    </a:ln>
                  </pic:spPr>
                </pic:pic>
              </a:graphicData>
            </a:graphic>
          </wp:inline>
        </w:drawing>
      </w:r>
    </w:p>
    <w:p w:rsidR="00F97BEC" w:rsidRPr="00F97BEC" w:rsidRDefault="00F97BEC" w:rsidP="00F97BEC">
      <w:pPr>
        <w:jc w:val="center"/>
        <w:rPr>
          <w:rFonts w:ascii="微软雅黑" w:eastAsia="微软雅黑" w:hAnsi="微软雅黑"/>
          <w:i/>
          <w:sz w:val="18"/>
          <w:szCs w:val="18"/>
        </w:rPr>
      </w:pPr>
      <w:r w:rsidRPr="00F97BEC">
        <w:rPr>
          <w:rFonts w:ascii="微软雅黑" w:eastAsia="微软雅黑" w:hAnsi="微软雅黑" w:hint="eastAsia"/>
          <w:i/>
          <w:sz w:val="18"/>
          <w:szCs w:val="18"/>
        </w:rPr>
        <w:t>爱</w:t>
      </w:r>
      <w:proofErr w:type="gramStart"/>
      <w:r w:rsidRPr="00F97BEC">
        <w:rPr>
          <w:rFonts w:ascii="微软雅黑" w:eastAsia="微软雅黑" w:hAnsi="微软雅黑" w:hint="eastAsia"/>
          <w:i/>
          <w:sz w:val="18"/>
          <w:szCs w:val="18"/>
        </w:rPr>
        <w:t>驰通过</w:t>
      </w:r>
      <w:proofErr w:type="gramEnd"/>
      <w:r w:rsidRPr="00F97BEC">
        <w:rPr>
          <w:rFonts w:ascii="微软雅黑" w:eastAsia="微软雅黑" w:hAnsi="微软雅黑" w:hint="eastAsia"/>
          <w:i/>
          <w:sz w:val="18"/>
          <w:szCs w:val="18"/>
        </w:rPr>
        <w:t>O</w:t>
      </w:r>
      <w:r w:rsidRPr="00F97BEC">
        <w:rPr>
          <w:rFonts w:ascii="微软雅黑" w:eastAsia="微软雅黑" w:hAnsi="微软雅黑"/>
          <w:i/>
          <w:sz w:val="18"/>
          <w:szCs w:val="18"/>
        </w:rPr>
        <w:t>TA</w:t>
      </w:r>
      <w:r w:rsidRPr="00F97BEC">
        <w:rPr>
          <w:rFonts w:ascii="微软雅黑" w:eastAsia="微软雅黑" w:hAnsi="微软雅黑" w:hint="eastAsia"/>
          <w:i/>
          <w:sz w:val="18"/>
          <w:szCs w:val="18"/>
        </w:rPr>
        <w:t>技术远程优化爱驰U</w:t>
      </w:r>
      <w:r w:rsidRPr="00F97BEC">
        <w:rPr>
          <w:rFonts w:ascii="微软雅黑" w:eastAsia="微软雅黑" w:hAnsi="微软雅黑"/>
          <w:i/>
          <w:sz w:val="18"/>
          <w:szCs w:val="18"/>
        </w:rPr>
        <w:t>5</w:t>
      </w:r>
      <w:r w:rsidRPr="00F97BEC">
        <w:rPr>
          <w:rFonts w:ascii="微软雅黑" w:eastAsia="微软雅黑" w:hAnsi="微软雅黑" w:hint="eastAsia"/>
          <w:i/>
          <w:sz w:val="18"/>
          <w:szCs w:val="18"/>
        </w:rPr>
        <w:t>空调制冷逻辑</w:t>
      </w:r>
    </w:p>
    <w:p w:rsidR="00984968" w:rsidRPr="009E110B" w:rsidRDefault="009E110B" w:rsidP="00926B1D">
      <w:pPr>
        <w:jc w:val="both"/>
        <w:rPr>
          <w:rFonts w:ascii="微软雅黑" w:eastAsia="微软雅黑" w:hAnsi="微软雅黑"/>
          <w:b/>
        </w:rPr>
      </w:pPr>
      <w:r w:rsidRPr="009E110B">
        <w:rPr>
          <w:rFonts w:ascii="微软雅黑" w:eastAsia="微软雅黑" w:hAnsi="微软雅黑" w:hint="eastAsia"/>
          <w:b/>
        </w:rPr>
        <w:lastRenderedPageBreak/>
        <w:t>以用户需求为中心 O</w:t>
      </w:r>
      <w:r w:rsidRPr="009E110B">
        <w:rPr>
          <w:rFonts w:ascii="微软雅黑" w:eastAsia="微软雅黑" w:hAnsi="微软雅黑"/>
          <w:b/>
        </w:rPr>
        <w:t>TA</w:t>
      </w:r>
      <w:r w:rsidRPr="009E110B">
        <w:rPr>
          <w:rFonts w:ascii="微软雅黑" w:eastAsia="微软雅黑" w:hAnsi="微软雅黑" w:hint="eastAsia"/>
          <w:b/>
        </w:rPr>
        <w:t>技术引领智能化变革</w:t>
      </w:r>
    </w:p>
    <w:p w:rsidR="0065027D" w:rsidRDefault="009E110B" w:rsidP="0065027D">
      <w:pPr>
        <w:ind w:firstLineChars="200" w:firstLine="440"/>
        <w:rPr>
          <w:rFonts w:ascii="微软雅黑" w:eastAsia="微软雅黑" w:hAnsi="微软雅黑"/>
          <w:sz w:val="22"/>
          <w:szCs w:val="22"/>
        </w:rPr>
      </w:pPr>
      <w:r>
        <w:rPr>
          <w:rFonts w:ascii="微软雅黑" w:eastAsia="微软雅黑" w:hAnsi="微软雅黑" w:hint="eastAsia"/>
          <w:sz w:val="22"/>
          <w:szCs w:val="22"/>
        </w:rPr>
        <w:t>用户需求驱动产业变革，汽车由传统机械产品向电子产品进化过程中，O</w:t>
      </w:r>
      <w:r>
        <w:rPr>
          <w:rFonts w:ascii="微软雅黑" w:eastAsia="微软雅黑" w:hAnsi="微软雅黑"/>
          <w:sz w:val="22"/>
          <w:szCs w:val="22"/>
        </w:rPr>
        <w:t>TA</w:t>
      </w:r>
      <w:r>
        <w:rPr>
          <w:rFonts w:ascii="微软雅黑" w:eastAsia="微软雅黑" w:hAnsi="微软雅黑" w:hint="eastAsia"/>
          <w:sz w:val="22"/>
          <w:szCs w:val="22"/>
        </w:rPr>
        <w:t>技术扮演了不可或缺的重要角色。</w:t>
      </w:r>
    </w:p>
    <w:p w:rsidR="00F41D9F" w:rsidRDefault="009E110B" w:rsidP="00F41D9F">
      <w:pPr>
        <w:ind w:firstLineChars="200" w:firstLine="440"/>
        <w:rPr>
          <w:rFonts w:ascii="微软雅黑" w:eastAsia="微软雅黑" w:hAnsi="微软雅黑"/>
          <w:sz w:val="22"/>
          <w:szCs w:val="22"/>
        </w:rPr>
      </w:pPr>
      <w:r w:rsidRPr="009E110B">
        <w:rPr>
          <w:rFonts w:ascii="微软雅黑" w:eastAsia="微软雅黑" w:hAnsi="微软雅黑"/>
          <w:sz w:val="22"/>
          <w:szCs w:val="22"/>
        </w:rPr>
        <w:t>OTA</w:t>
      </w:r>
      <w:r>
        <w:rPr>
          <w:rFonts w:ascii="微软雅黑" w:eastAsia="微软雅黑" w:hAnsi="微软雅黑" w:hint="eastAsia"/>
          <w:sz w:val="22"/>
          <w:szCs w:val="22"/>
        </w:rPr>
        <w:t>技术即</w:t>
      </w:r>
      <w:r>
        <w:rPr>
          <w:rFonts w:ascii="微软雅黑" w:eastAsia="微软雅黑" w:hAnsi="微软雅黑"/>
          <w:sz w:val="22"/>
          <w:szCs w:val="22"/>
        </w:rPr>
        <w:t>空中升级，通过网络实现信息的</w:t>
      </w:r>
      <w:r>
        <w:rPr>
          <w:rFonts w:ascii="微软雅黑" w:eastAsia="微软雅黑" w:hAnsi="微软雅黑" w:hint="eastAsia"/>
          <w:sz w:val="22"/>
          <w:szCs w:val="22"/>
        </w:rPr>
        <w:t>无线</w:t>
      </w:r>
      <w:r w:rsidR="0065027D">
        <w:rPr>
          <w:rFonts w:ascii="微软雅黑" w:eastAsia="微软雅黑" w:hAnsi="微软雅黑"/>
          <w:sz w:val="22"/>
          <w:szCs w:val="22"/>
        </w:rPr>
        <w:t>传递</w:t>
      </w:r>
      <w:r w:rsidR="0065027D">
        <w:rPr>
          <w:rFonts w:ascii="微软雅黑" w:eastAsia="微软雅黑" w:hAnsi="微软雅黑" w:hint="eastAsia"/>
          <w:sz w:val="22"/>
          <w:szCs w:val="22"/>
        </w:rPr>
        <w:t>，完成车辆远程升级。</w:t>
      </w:r>
      <w:r w:rsidRPr="009E110B">
        <w:rPr>
          <w:rFonts w:ascii="微软雅黑" w:eastAsia="微软雅黑" w:hAnsi="微软雅黑"/>
          <w:sz w:val="22"/>
          <w:szCs w:val="22"/>
        </w:rPr>
        <w:t>目前按照OTA实现的功能差异，可以把OTA</w:t>
      </w:r>
      <w:r w:rsidR="0065027D">
        <w:rPr>
          <w:rFonts w:ascii="微软雅黑" w:eastAsia="微软雅黑" w:hAnsi="微软雅黑" w:hint="eastAsia"/>
          <w:sz w:val="22"/>
          <w:szCs w:val="22"/>
        </w:rPr>
        <w:t>技术</w:t>
      </w:r>
      <w:r w:rsidRPr="009E110B">
        <w:rPr>
          <w:rFonts w:ascii="微软雅黑" w:eastAsia="微软雅黑" w:hAnsi="微软雅黑"/>
          <w:sz w:val="22"/>
          <w:szCs w:val="22"/>
        </w:rPr>
        <w:t>分为三类</w:t>
      </w:r>
      <w:r w:rsidR="0065027D">
        <w:rPr>
          <w:rFonts w:ascii="微软雅黑" w:eastAsia="微软雅黑" w:hAnsi="微软雅黑" w:hint="eastAsia"/>
          <w:sz w:val="22"/>
          <w:szCs w:val="22"/>
        </w:rPr>
        <w:t>：</w:t>
      </w:r>
      <w:r w:rsidR="0065027D">
        <w:rPr>
          <w:rFonts w:ascii="微软雅黑" w:eastAsia="微软雅黑" w:hAnsi="微软雅黑"/>
          <w:sz w:val="22"/>
          <w:szCs w:val="22"/>
        </w:rPr>
        <w:t>FOTA</w:t>
      </w:r>
      <w:r w:rsidR="0065027D">
        <w:rPr>
          <w:rFonts w:ascii="微软雅黑" w:eastAsia="微软雅黑" w:hAnsi="微软雅黑" w:hint="eastAsia"/>
          <w:sz w:val="22"/>
          <w:szCs w:val="22"/>
        </w:rPr>
        <w:t>（</w:t>
      </w:r>
      <w:r w:rsidR="0065027D" w:rsidRPr="0065027D">
        <w:rPr>
          <w:rFonts w:ascii="微软雅黑" w:eastAsia="微软雅黑" w:hAnsi="微软雅黑"/>
          <w:sz w:val="22"/>
          <w:szCs w:val="22"/>
        </w:rPr>
        <w:t>固件空中升级</w:t>
      </w:r>
      <w:r w:rsidR="0065027D">
        <w:rPr>
          <w:rFonts w:ascii="微软雅黑" w:eastAsia="微软雅黑" w:hAnsi="微软雅黑" w:hint="eastAsia"/>
          <w:sz w:val="22"/>
          <w:szCs w:val="22"/>
        </w:rPr>
        <w:t>）、</w:t>
      </w:r>
      <w:r w:rsidR="0065027D">
        <w:rPr>
          <w:rFonts w:ascii="微软雅黑" w:eastAsia="微软雅黑" w:hAnsi="微软雅黑"/>
          <w:sz w:val="22"/>
          <w:szCs w:val="22"/>
        </w:rPr>
        <w:t>SOTA</w:t>
      </w:r>
      <w:r w:rsidR="0065027D">
        <w:rPr>
          <w:rFonts w:ascii="微软雅黑" w:eastAsia="微软雅黑" w:hAnsi="微软雅黑" w:hint="eastAsia"/>
          <w:sz w:val="22"/>
          <w:szCs w:val="22"/>
        </w:rPr>
        <w:t>（</w:t>
      </w:r>
      <w:r w:rsidR="0065027D" w:rsidRPr="0065027D">
        <w:rPr>
          <w:rFonts w:ascii="微软雅黑" w:eastAsia="微软雅黑" w:hAnsi="微软雅黑"/>
          <w:sz w:val="22"/>
          <w:szCs w:val="22"/>
        </w:rPr>
        <w:t>软件空中升级</w:t>
      </w:r>
      <w:r w:rsidR="0065027D">
        <w:rPr>
          <w:rFonts w:ascii="微软雅黑" w:eastAsia="微软雅黑" w:hAnsi="微软雅黑" w:hint="eastAsia"/>
          <w:sz w:val="22"/>
          <w:szCs w:val="22"/>
        </w:rPr>
        <w:t>）和</w:t>
      </w:r>
      <w:r w:rsidR="0065027D">
        <w:rPr>
          <w:rFonts w:ascii="微软雅黑" w:eastAsia="微软雅黑" w:hAnsi="微软雅黑"/>
          <w:sz w:val="22"/>
          <w:szCs w:val="22"/>
        </w:rPr>
        <w:t>DOTA</w:t>
      </w:r>
      <w:r w:rsidR="0065027D">
        <w:rPr>
          <w:rFonts w:ascii="微软雅黑" w:eastAsia="微软雅黑" w:hAnsi="微软雅黑" w:hint="eastAsia"/>
          <w:sz w:val="22"/>
          <w:szCs w:val="22"/>
        </w:rPr>
        <w:t>（</w:t>
      </w:r>
      <w:r w:rsidR="0065027D" w:rsidRPr="0065027D">
        <w:rPr>
          <w:rFonts w:ascii="微软雅黑" w:eastAsia="微软雅黑" w:hAnsi="微软雅黑"/>
          <w:sz w:val="22"/>
          <w:szCs w:val="22"/>
        </w:rPr>
        <w:t>远程诊断</w:t>
      </w:r>
      <w:r w:rsidR="0065027D">
        <w:rPr>
          <w:rFonts w:ascii="微软雅黑" w:eastAsia="微软雅黑" w:hAnsi="微软雅黑" w:hint="eastAsia"/>
          <w:sz w:val="22"/>
          <w:szCs w:val="22"/>
        </w:rPr>
        <w:t>）</w:t>
      </w:r>
      <w:r w:rsidR="00BE7654">
        <w:rPr>
          <w:rFonts w:ascii="微软雅黑" w:eastAsia="微软雅黑" w:hAnsi="微软雅黑" w:hint="eastAsia"/>
          <w:sz w:val="22"/>
          <w:szCs w:val="22"/>
        </w:rPr>
        <w:t>。</w:t>
      </w:r>
      <w:r w:rsidR="00BE7654">
        <w:rPr>
          <w:rFonts w:ascii="微软雅黑" w:eastAsia="微软雅黑" w:hAnsi="微软雅黑"/>
          <w:sz w:val="22"/>
          <w:szCs w:val="22"/>
        </w:rPr>
        <w:t>FOTA</w:t>
      </w:r>
      <w:r w:rsidR="00926B1D">
        <w:rPr>
          <w:rFonts w:ascii="微软雅黑" w:eastAsia="微软雅黑" w:hAnsi="微软雅黑" w:hint="eastAsia"/>
          <w:sz w:val="22"/>
          <w:szCs w:val="22"/>
        </w:rPr>
        <w:t>固件升级可实现对车辆三电系统、智能</w:t>
      </w:r>
      <w:r w:rsidR="002633E5">
        <w:rPr>
          <w:rFonts w:ascii="微软雅黑" w:eastAsia="微软雅黑" w:hAnsi="微软雅黑" w:hint="eastAsia"/>
          <w:sz w:val="22"/>
          <w:szCs w:val="22"/>
        </w:rPr>
        <w:t>驾驶、车身控制等整车系统级别功能的全面更新，爱驰U</w:t>
      </w:r>
      <w:r w:rsidR="002633E5">
        <w:rPr>
          <w:rFonts w:ascii="微软雅黑" w:eastAsia="微软雅黑" w:hAnsi="微软雅黑"/>
          <w:sz w:val="22"/>
          <w:szCs w:val="22"/>
        </w:rPr>
        <w:t>5</w:t>
      </w:r>
      <w:r w:rsidR="002633E5">
        <w:rPr>
          <w:rFonts w:ascii="微软雅黑" w:eastAsia="微软雅黑" w:hAnsi="微软雅黑" w:hint="eastAsia"/>
          <w:sz w:val="22"/>
          <w:szCs w:val="22"/>
        </w:rPr>
        <w:t>此前通过F</w:t>
      </w:r>
      <w:r w:rsidR="002633E5">
        <w:rPr>
          <w:rFonts w:ascii="微软雅黑" w:eastAsia="微软雅黑" w:hAnsi="微软雅黑"/>
          <w:sz w:val="22"/>
          <w:szCs w:val="22"/>
        </w:rPr>
        <w:t>OTA</w:t>
      </w:r>
      <w:r w:rsidR="002633E5">
        <w:rPr>
          <w:rFonts w:ascii="微软雅黑" w:eastAsia="微软雅黑" w:hAnsi="微软雅黑" w:hint="eastAsia"/>
          <w:sz w:val="22"/>
          <w:szCs w:val="22"/>
        </w:rPr>
        <w:t>升级</w:t>
      </w:r>
      <w:r w:rsidR="0094799F">
        <w:rPr>
          <w:rFonts w:ascii="微软雅黑" w:eastAsia="微软雅黑" w:hAnsi="微软雅黑" w:hint="eastAsia"/>
          <w:sz w:val="22"/>
          <w:szCs w:val="22"/>
        </w:rPr>
        <w:t>A</w:t>
      </w:r>
      <w:r w:rsidR="0094799F">
        <w:rPr>
          <w:rFonts w:ascii="微软雅黑" w:eastAsia="微软雅黑" w:hAnsi="微软雅黑"/>
          <w:sz w:val="22"/>
          <w:szCs w:val="22"/>
        </w:rPr>
        <w:t>I-OS</w:t>
      </w:r>
      <w:r w:rsidR="0094799F">
        <w:rPr>
          <w:rFonts w:ascii="微软雅黑" w:eastAsia="微软雅黑" w:hAnsi="微软雅黑" w:hint="eastAsia"/>
          <w:sz w:val="22"/>
          <w:szCs w:val="22"/>
        </w:rPr>
        <w:t>至</w:t>
      </w:r>
      <w:r w:rsidR="00F6208F">
        <w:rPr>
          <w:rFonts w:ascii="微软雅黑" w:eastAsia="微软雅黑" w:hAnsi="微软雅黑"/>
          <w:sz w:val="22"/>
          <w:szCs w:val="22"/>
        </w:rPr>
        <w:t xml:space="preserve"> 1.</w:t>
      </w:r>
      <w:r w:rsidR="00F6208F">
        <w:rPr>
          <w:rFonts w:ascii="微软雅黑" w:eastAsia="微软雅黑" w:hAnsi="微软雅黑" w:hint="eastAsia"/>
          <w:sz w:val="22"/>
          <w:szCs w:val="22"/>
        </w:rPr>
        <w:t>4.5</w:t>
      </w:r>
      <w:r w:rsidR="0094799F">
        <w:rPr>
          <w:rFonts w:ascii="微软雅黑" w:eastAsia="微软雅黑" w:hAnsi="微软雅黑" w:hint="eastAsia"/>
          <w:sz w:val="22"/>
          <w:szCs w:val="22"/>
        </w:rPr>
        <w:t>版本，</w:t>
      </w:r>
      <w:r w:rsidR="002633E5">
        <w:rPr>
          <w:rFonts w:ascii="微软雅黑" w:eastAsia="微软雅黑" w:hAnsi="微软雅黑" w:hint="eastAsia"/>
          <w:sz w:val="22"/>
          <w:szCs w:val="22"/>
        </w:rPr>
        <w:t>实现A</w:t>
      </w:r>
      <w:r w:rsidR="002633E5">
        <w:rPr>
          <w:rFonts w:ascii="微软雅黑" w:eastAsia="微软雅黑" w:hAnsi="微软雅黑"/>
          <w:sz w:val="22"/>
          <w:szCs w:val="22"/>
        </w:rPr>
        <w:t>I-P</w:t>
      </w:r>
      <w:r w:rsidR="002633E5">
        <w:rPr>
          <w:rFonts w:ascii="微软雅黑" w:eastAsia="微软雅黑" w:hAnsi="微软雅黑" w:hint="eastAsia"/>
          <w:sz w:val="22"/>
          <w:szCs w:val="22"/>
        </w:rPr>
        <w:t>ilot</w:t>
      </w:r>
      <w:r w:rsidR="00B458EE">
        <w:rPr>
          <w:rFonts w:ascii="微软雅黑" w:eastAsia="微软雅黑" w:hAnsi="微软雅黑" w:hint="eastAsia"/>
          <w:sz w:val="22"/>
          <w:szCs w:val="22"/>
        </w:rPr>
        <w:t>自动辅助驾驶功能全面释放</w:t>
      </w:r>
      <w:r w:rsidR="00F41D9F">
        <w:rPr>
          <w:rFonts w:ascii="微软雅黑" w:eastAsia="微软雅黑" w:hAnsi="微软雅黑" w:hint="eastAsia"/>
          <w:sz w:val="22"/>
          <w:szCs w:val="22"/>
        </w:rPr>
        <w:t>，</w:t>
      </w:r>
      <w:r w:rsidR="00926B1D">
        <w:rPr>
          <w:rFonts w:ascii="微软雅黑" w:eastAsia="微软雅黑" w:hAnsi="微软雅黑" w:hint="eastAsia"/>
          <w:sz w:val="22"/>
          <w:szCs w:val="22"/>
        </w:rPr>
        <w:t>赋予车辆“成</w:t>
      </w:r>
      <w:r w:rsidR="002633E5">
        <w:rPr>
          <w:rFonts w:ascii="微软雅黑" w:eastAsia="微软雅黑" w:hAnsi="微软雅黑" w:hint="eastAsia"/>
          <w:sz w:val="22"/>
          <w:szCs w:val="22"/>
        </w:rPr>
        <w:t>长性”，用户真正体验到</w:t>
      </w:r>
      <w:r w:rsidR="00F41D9F">
        <w:rPr>
          <w:rFonts w:ascii="微软雅黑" w:eastAsia="微软雅黑" w:hAnsi="微软雅黑" w:hint="eastAsia"/>
          <w:sz w:val="22"/>
          <w:szCs w:val="22"/>
        </w:rPr>
        <w:t>陪伴爱车成长</w:t>
      </w:r>
      <w:r w:rsidR="002633E5">
        <w:rPr>
          <w:rFonts w:ascii="微软雅黑" w:eastAsia="微软雅黑" w:hAnsi="微软雅黑" w:hint="eastAsia"/>
          <w:sz w:val="22"/>
          <w:szCs w:val="22"/>
        </w:rPr>
        <w:t>。S</w:t>
      </w:r>
      <w:r w:rsidR="002633E5">
        <w:rPr>
          <w:rFonts w:ascii="微软雅黑" w:eastAsia="微软雅黑" w:hAnsi="微软雅黑"/>
          <w:sz w:val="22"/>
          <w:szCs w:val="22"/>
        </w:rPr>
        <w:t>OTA</w:t>
      </w:r>
      <w:r w:rsidR="002633E5">
        <w:rPr>
          <w:rFonts w:ascii="微软雅黑" w:eastAsia="微软雅黑" w:hAnsi="微软雅黑" w:hint="eastAsia"/>
          <w:sz w:val="22"/>
          <w:szCs w:val="22"/>
        </w:rPr>
        <w:t>软件升级</w:t>
      </w:r>
      <w:r w:rsidR="0094799F">
        <w:rPr>
          <w:rFonts w:ascii="微软雅黑" w:eastAsia="微软雅黑" w:hAnsi="微软雅黑" w:hint="eastAsia"/>
          <w:sz w:val="22"/>
          <w:szCs w:val="22"/>
        </w:rPr>
        <w:t>主要</w:t>
      </w:r>
      <w:r w:rsidR="002633E5" w:rsidRPr="002633E5">
        <w:rPr>
          <w:rFonts w:ascii="微软雅黑" w:eastAsia="微软雅黑" w:hAnsi="微软雅黑" w:hint="eastAsia"/>
          <w:sz w:val="22"/>
          <w:szCs w:val="22"/>
        </w:rPr>
        <w:t>面向车载端上的应用软件升级</w:t>
      </w:r>
      <w:r w:rsidR="0094799F">
        <w:rPr>
          <w:rFonts w:ascii="微软雅黑" w:eastAsia="微软雅黑" w:hAnsi="微软雅黑" w:hint="eastAsia"/>
          <w:sz w:val="22"/>
          <w:szCs w:val="22"/>
        </w:rPr>
        <w:t>。</w:t>
      </w:r>
      <w:r w:rsidR="0094799F">
        <w:rPr>
          <w:rFonts w:ascii="微软雅黑" w:eastAsia="微软雅黑" w:hAnsi="微软雅黑"/>
          <w:sz w:val="22"/>
          <w:szCs w:val="22"/>
        </w:rPr>
        <w:t>DOTA</w:t>
      </w:r>
      <w:r w:rsidR="0094799F">
        <w:rPr>
          <w:rFonts w:ascii="微软雅黑" w:eastAsia="微软雅黑" w:hAnsi="微软雅黑" w:hint="eastAsia"/>
          <w:sz w:val="22"/>
          <w:szCs w:val="22"/>
        </w:rPr>
        <w:t>远程诊断可实时查看车辆状况，并利用大数据平台分析监测车辆故障，及时提醒用户关注车辆状况或远程解决车辆问题。作为</w:t>
      </w:r>
      <w:r w:rsidR="0065027D">
        <w:rPr>
          <w:rFonts w:ascii="微软雅黑" w:eastAsia="微软雅黑" w:hAnsi="微软雅黑" w:hint="eastAsia"/>
          <w:sz w:val="22"/>
          <w:szCs w:val="22"/>
        </w:rPr>
        <w:t>少数完全</w:t>
      </w:r>
      <w:r w:rsidR="00370405">
        <w:rPr>
          <w:rFonts w:ascii="微软雅黑" w:eastAsia="微软雅黑" w:hAnsi="微软雅黑" w:hint="eastAsia"/>
          <w:sz w:val="22"/>
          <w:szCs w:val="22"/>
        </w:rPr>
        <w:t>掌握三种O</w:t>
      </w:r>
      <w:r w:rsidR="00370405">
        <w:rPr>
          <w:rFonts w:ascii="微软雅黑" w:eastAsia="微软雅黑" w:hAnsi="微软雅黑"/>
          <w:sz w:val="22"/>
          <w:szCs w:val="22"/>
        </w:rPr>
        <w:t>TA</w:t>
      </w:r>
      <w:r w:rsidR="00370405">
        <w:rPr>
          <w:rFonts w:ascii="微软雅黑" w:eastAsia="微软雅黑" w:hAnsi="微软雅黑" w:hint="eastAsia"/>
          <w:sz w:val="22"/>
          <w:szCs w:val="22"/>
        </w:rPr>
        <w:t>技术功能的智能电动汽车品牌</w:t>
      </w:r>
      <w:r w:rsidR="0094799F">
        <w:rPr>
          <w:rFonts w:ascii="微软雅黑" w:eastAsia="微软雅黑" w:hAnsi="微软雅黑" w:hint="eastAsia"/>
          <w:sz w:val="22"/>
          <w:szCs w:val="22"/>
        </w:rPr>
        <w:t>，爱驰汽车以用户需求为中心，以创新科技诠释智能化</w:t>
      </w:r>
      <w:r w:rsidR="00F41D9F">
        <w:rPr>
          <w:rFonts w:ascii="微软雅黑" w:eastAsia="微软雅黑" w:hAnsi="微软雅黑" w:hint="eastAsia"/>
          <w:sz w:val="22"/>
          <w:szCs w:val="22"/>
        </w:rPr>
        <w:t>变革。</w:t>
      </w:r>
    </w:p>
    <w:p w:rsidR="00C91464" w:rsidRDefault="00F41D9F" w:rsidP="00926B1D">
      <w:pPr>
        <w:rPr>
          <w:rFonts w:ascii="微软雅黑" w:eastAsia="微软雅黑" w:hAnsi="微软雅黑"/>
          <w:b/>
        </w:rPr>
      </w:pPr>
      <w:r>
        <w:rPr>
          <w:rFonts w:ascii="微软雅黑" w:eastAsia="微软雅黑" w:hAnsi="微软雅黑" w:hint="eastAsia"/>
          <w:b/>
        </w:rPr>
        <w:t>O</w:t>
      </w:r>
      <w:r>
        <w:rPr>
          <w:rFonts w:ascii="微软雅黑" w:eastAsia="微软雅黑" w:hAnsi="微软雅黑"/>
          <w:b/>
        </w:rPr>
        <w:t>TA</w:t>
      </w:r>
      <w:r>
        <w:rPr>
          <w:rFonts w:ascii="微软雅黑" w:eastAsia="微软雅黑" w:hAnsi="微软雅黑" w:hint="eastAsia"/>
          <w:b/>
        </w:rPr>
        <w:t>重塑售后服务模式 爱</w:t>
      </w:r>
      <w:proofErr w:type="gramStart"/>
      <w:r>
        <w:rPr>
          <w:rFonts w:ascii="微软雅黑" w:eastAsia="微软雅黑" w:hAnsi="微软雅黑" w:hint="eastAsia"/>
          <w:b/>
        </w:rPr>
        <w:t>驰诺道保障</w:t>
      </w:r>
      <w:proofErr w:type="gramEnd"/>
      <w:r>
        <w:rPr>
          <w:rFonts w:ascii="微软雅黑" w:eastAsia="微软雅黑" w:hAnsi="微软雅黑" w:hint="eastAsia"/>
          <w:b/>
        </w:rPr>
        <w:t>用车无忧</w:t>
      </w:r>
    </w:p>
    <w:p w:rsidR="005828EF" w:rsidRDefault="00F41D9F" w:rsidP="00F41D9F">
      <w:pPr>
        <w:ind w:firstLineChars="200" w:firstLine="440"/>
        <w:rPr>
          <w:rFonts w:ascii="微软雅黑" w:eastAsia="微软雅黑" w:hAnsi="微软雅黑"/>
          <w:sz w:val="22"/>
          <w:szCs w:val="22"/>
        </w:rPr>
      </w:pPr>
      <w:r>
        <w:rPr>
          <w:rFonts w:ascii="微软雅黑" w:eastAsia="微软雅黑" w:hAnsi="微软雅黑" w:hint="eastAsia"/>
          <w:sz w:val="22"/>
          <w:szCs w:val="22"/>
        </w:rPr>
        <w:t>作为智能汽车核心标签，</w:t>
      </w:r>
      <w:r>
        <w:rPr>
          <w:rFonts w:ascii="微软雅黑" w:eastAsia="微软雅黑" w:hAnsi="微软雅黑"/>
          <w:sz w:val="22"/>
          <w:szCs w:val="22"/>
        </w:rPr>
        <w:t>OTA</w:t>
      </w:r>
      <w:r>
        <w:rPr>
          <w:rFonts w:ascii="微软雅黑" w:eastAsia="微软雅黑" w:hAnsi="微软雅黑" w:hint="eastAsia"/>
          <w:sz w:val="22"/>
          <w:szCs w:val="22"/>
        </w:rPr>
        <w:t>技术为智能汽车进化发展提供基石，</w:t>
      </w:r>
      <w:r w:rsidR="00D858E2">
        <w:rPr>
          <w:rFonts w:ascii="微软雅黑" w:eastAsia="微软雅黑" w:hAnsi="微软雅黑" w:hint="eastAsia"/>
          <w:sz w:val="22"/>
          <w:szCs w:val="22"/>
        </w:rPr>
        <w:t>更</w:t>
      </w:r>
      <w:r>
        <w:rPr>
          <w:rFonts w:ascii="微软雅黑" w:eastAsia="微软雅黑" w:hAnsi="微软雅黑" w:hint="eastAsia"/>
          <w:sz w:val="22"/>
          <w:szCs w:val="22"/>
        </w:rPr>
        <w:t>重塑汽车开发与售后服务模式。爱驰汽车致力于为用户提供完善周全的售后用车保障、轻松无忧的</w:t>
      </w:r>
      <w:r w:rsidR="005828EF">
        <w:rPr>
          <w:rFonts w:ascii="微软雅黑" w:eastAsia="微软雅黑" w:hAnsi="微软雅黑" w:hint="eastAsia"/>
          <w:sz w:val="22"/>
          <w:szCs w:val="22"/>
        </w:rPr>
        <w:t>售后用户服务，推出“爱驰诺道”服务品牌。</w:t>
      </w:r>
    </w:p>
    <w:p w:rsidR="007350DD" w:rsidRDefault="007350DD" w:rsidP="007350DD">
      <w:pPr>
        <w:jc w:val="center"/>
        <w:rPr>
          <w:rFonts w:ascii="微软雅黑" w:eastAsia="微软雅黑" w:hAnsi="微软雅黑"/>
          <w:sz w:val="22"/>
          <w:szCs w:val="22"/>
        </w:rPr>
      </w:pPr>
      <w:r>
        <w:rPr>
          <w:noProof/>
        </w:rPr>
        <w:lastRenderedPageBreak/>
        <w:drawing>
          <wp:inline distT="0" distB="0" distL="114300" distR="114300" wp14:anchorId="29091644" wp14:editId="5CA7F8BB">
            <wp:extent cx="6289675" cy="3399155"/>
            <wp:effectExtent l="0" t="0" r="9525" b="44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9"/>
                    <a:stretch>
                      <a:fillRect/>
                    </a:stretch>
                  </pic:blipFill>
                  <pic:spPr>
                    <a:xfrm>
                      <a:off x="0" y="0"/>
                      <a:ext cx="6289675" cy="3399155"/>
                    </a:xfrm>
                    <a:prstGeom prst="rect">
                      <a:avLst/>
                    </a:prstGeom>
                    <a:noFill/>
                    <a:ln w="9525">
                      <a:noFill/>
                    </a:ln>
                  </pic:spPr>
                </pic:pic>
              </a:graphicData>
            </a:graphic>
          </wp:inline>
        </w:drawing>
      </w:r>
    </w:p>
    <w:p w:rsidR="00F97BEC" w:rsidRPr="00F97BEC" w:rsidRDefault="00F97BEC" w:rsidP="007350DD">
      <w:pPr>
        <w:jc w:val="center"/>
        <w:rPr>
          <w:rFonts w:ascii="微软雅黑" w:eastAsia="微软雅黑" w:hAnsi="微软雅黑"/>
          <w:i/>
          <w:sz w:val="18"/>
          <w:szCs w:val="18"/>
        </w:rPr>
      </w:pPr>
      <w:r w:rsidRPr="00F97BEC">
        <w:rPr>
          <w:rFonts w:ascii="微软雅黑" w:eastAsia="微软雅黑" w:hAnsi="微软雅黑" w:hint="eastAsia"/>
          <w:i/>
          <w:sz w:val="18"/>
          <w:szCs w:val="18"/>
        </w:rPr>
        <w:t>爱</w:t>
      </w:r>
      <w:proofErr w:type="gramStart"/>
      <w:r w:rsidRPr="00F97BEC">
        <w:rPr>
          <w:rFonts w:ascii="微软雅黑" w:eastAsia="微软雅黑" w:hAnsi="微软雅黑" w:hint="eastAsia"/>
          <w:i/>
          <w:sz w:val="18"/>
          <w:szCs w:val="18"/>
        </w:rPr>
        <w:t>驰诺道保障</w:t>
      </w:r>
      <w:proofErr w:type="gramEnd"/>
      <w:r w:rsidRPr="00F97BEC">
        <w:rPr>
          <w:rFonts w:ascii="微软雅黑" w:eastAsia="微软雅黑" w:hAnsi="微软雅黑" w:hint="eastAsia"/>
          <w:i/>
          <w:sz w:val="18"/>
          <w:szCs w:val="18"/>
        </w:rPr>
        <w:t>用车无忧</w:t>
      </w:r>
    </w:p>
    <w:p w:rsidR="00D858E2" w:rsidRDefault="005828EF" w:rsidP="00F6208F">
      <w:pPr>
        <w:ind w:firstLineChars="200" w:firstLine="440"/>
        <w:rPr>
          <w:rFonts w:ascii="微软雅黑" w:eastAsia="微软雅黑" w:hAnsi="微软雅黑"/>
          <w:sz w:val="22"/>
          <w:szCs w:val="22"/>
        </w:rPr>
      </w:pPr>
      <w:proofErr w:type="gramStart"/>
      <w:r>
        <w:rPr>
          <w:rFonts w:ascii="微软雅黑" w:eastAsia="微软雅黑" w:hAnsi="微软雅黑" w:hint="eastAsia"/>
          <w:sz w:val="22"/>
          <w:szCs w:val="22"/>
        </w:rPr>
        <w:t>爱驰诺道</w:t>
      </w:r>
      <w:proofErr w:type="gramEnd"/>
      <w:r>
        <w:rPr>
          <w:rFonts w:ascii="微软雅黑" w:eastAsia="微软雅黑" w:hAnsi="微软雅黑" w:hint="eastAsia"/>
          <w:sz w:val="22"/>
          <w:szCs w:val="22"/>
        </w:rPr>
        <w:t>不同于传统汽车售后服务，</w:t>
      </w:r>
      <w:r w:rsidR="00B458EE">
        <w:rPr>
          <w:rFonts w:ascii="微软雅黑" w:eastAsia="微软雅黑" w:hAnsi="微软雅黑"/>
          <w:sz w:val="22"/>
          <w:szCs w:val="22"/>
        </w:rPr>
        <w:t>改变</w:t>
      </w:r>
      <w:r w:rsidR="00F6208F" w:rsidRPr="00F6208F">
        <w:rPr>
          <w:rFonts w:ascii="微软雅黑" w:eastAsia="微软雅黑" w:hAnsi="微软雅黑"/>
          <w:sz w:val="22"/>
          <w:szCs w:val="22"/>
        </w:rPr>
        <w:t>原来“人找服务”</w:t>
      </w:r>
      <w:r w:rsidR="00B458EE">
        <w:rPr>
          <w:rFonts w:ascii="微软雅黑" w:eastAsia="微软雅黑" w:hAnsi="微软雅黑"/>
          <w:sz w:val="22"/>
          <w:szCs w:val="22"/>
        </w:rPr>
        <w:t>的方式，将其变</w:t>
      </w:r>
      <w:r w:rsidR="00B458EE">
        <w:rPr>
          <w:rFonts w:ascii="微软雅黑" w:eastAsia="微软雅黑" w:hAnsi="微软雅黑" w:hint="eastAsia"/>
          <w:sz w:val="22"/>
          <w:szCs w:val="22"/>
        </w:rPr>
        <w:t>为</w:t>
      </w:r>
      <w:r w:rsidR="00F6208F" w:rsidRPr="00F6208F">
        <w:rPr>
          <w:rFonts w:ascii="微软雅黑" w:eastAsia="微软雅黑" w:hAnsi="微软雅黑"/>
          <w:sz w:val="22"/>
          <w:szCs w:val="22"/>
        </w:rPr>
        <w:t>“服务找人”</w:t>
      </w:r>
      <w:r w:rsidR="00B458EE">
        <w:rPr>
          <w:rFonts w:ascii="微软雅黑" w:eastAsia="微软雅黑" w:hAnsi="微软雅黑"/>
          <w:sz w:val="22"/>
          <w:szCs w:val="22"/>
        </w:rPr>
        <w:t>，并实现全服务过程的透明化</w:t>
      </w:r>
      <w:r w:rsidR="00B458EE">
        <w:rPr>
          <w:rFonts w:ascii="微软雅黑" w:eastAsia="微软雅黑" w:hAnsi="微软雅黑" w:hint="eastAsia"/>
          <w:sz w:val="22"/>
          <w:szCs w:val="22"/>
        </w:rPr>
        <w:t>。</w:t>
      </w:r>
      <w:r w:rsidR="00F6208F" w:rsidRPr="00F6208F">
        <w:rPr>
          <w:rFonts w:ascii="微软雅黑" w:eastAsia="微软雅黑" w:hAnsi="微软雅黑"/>
          <w:sz w:val="22"/>
          <w:szCs w:val="22"/>
        </w:rPr>
        <w:t>“诺道”</w:t>
      </w:r>
      <w:r w:rsidR="00B458EE">
        <w:rPr>
          <w:rFonts w:ascii="微软雅黑" w:eastAsia="微软雅黑" w:hAnsi="微软雅黑"/>
          <w:sz w:val="22"/>
          <w:szCs w:val="22"/>
        </w:rPr>
        <w:t>服务体系包括</w:t>
      </w:r>
      <w:r w:rsidR="00F6208F">
        <w:rPr>
          <w:rFonts w:ascii="微软雅黑" w:eastAsia="微软雅黑" w:hAnsi="微软雅黑"/>
          <w:sz w:val="22"/>
          <w:szCs w:val="22"/>
        </w:rPr>
        <w:t>远程服务、上门服务、到店服务三大服务方式</w:t>
      </w:r>
      <w:r w:rsidR="00F6208F">
        <w:rPr>
          <w:rFonts w:ascii="微软雅黑" w:eastAsia="微软雅黑" w:hAnsi="微软雅黑" w:hint="eastAsia"/>
          <w:sz w:val="22"/>
          <w:szCs w:val="22"/>
        </w:rPr>
        <w:t>。远程服务</w:t>
      </w:r>
      <w:r>
        <w:rPr>
          <w:rFonts w:ascii="微软雅黑" w:eastAsia="微软雅黑" w:hAnsi="微软雅黑" w:hint="eastAsia"/>
          <w:sz w:val="22"/>
          <w:szCs w:val="22"/>
        </w:rPr>
        <w:t>以O</w:t>
      </w:r>
      <w:r>
        <w:rPr>
          <w:rFonts w:ascii="微软雅黑" w:eastAsia="微软雅黑" w:hAnsi="微软雅黑"/>
          <w:sz w:val="22"/>
          <w:szCs w:val="22"/>
        </w:rPr>
        <w:t>TA</w:t>
      </w:r>
      <w:r>
        <w:rPr>
          <w:rFonts w:ascii="微软雅黑" w:eastAsia="微软雅黑" w:hAnsi="微软雅黑" w:hint="eastAsia"/>
          <w:sz w:val="22"/>
          <w:szCs w:val="22"/>
        </w:rPr>
        <w:t>技术为核心，</w:t>
      </w:r>
      <w:r w:rsidRPr="005828EF">
        <w:rPr>
          <w:rFonts w:ascii="微软雅黑" w:eastAsia="微软雅黑" w:hAnsi="微软雅黑" w:hint="eastAsia"/>
          <w:sz w:val="22"/>
          <w:szCs w:val="22"/>
        </w:rPr>
        <w:t>建立</w:t>
      </w:r>
      <w:proofErr w:type="gramStart"/>
      <w:r>
        <w:rPr>
          <w:rFonts w:ascii="微软雅黑" w:eastAsia="微软雅黑" w:hAnsi="微软雅黑" w:hint="eastAsia"/>
          <w:sz w:val="22"/>
          <w:szCs w:val="22"/>
        </w:rPr>
        <w:t>起车辆</w:t>
      </w:r>
      <w:proofErr w:type="gramEnd"/>
      <w:r>
        <w:rPr>
          <w:rFonts w:ascii="微软雅黑" w:eastAsia="微软雅黑" w:hAnsi="微软雅黑" w:hint="eastAsia"/>
          <w:sz w:val="22"/>
          <w:szCs w:val="22"/>
        </w:rPr>
        <w:t>全生命周期</w:t>
      </w:r>
      <w:r w:rsidRPr="005828EF">
        <w:rPr>
          <w:rFonts w:ascii="微软雅黑" w:eastAsia="微软雅黑" w:hAnsi="微软雅黑" w:hint="eastAsia"/>
          <w:sz w:val="22"/>
          <w:szCs w:val="22"/>
        </w:rPr>
        <w:t>软硬件版本管理和故障历史查询</w:t>
      </w:r>
      <w:r>
        <w:rPr>
          <w:rFonts w:ascii="微软雅黑" w:eastAsia="微软雅黑" w:hAnsi="微软雅黑" w:hint="eastAsia"/>
          <w:sz w:val="22"/>
          <w:szCs w:val="22"/>
        </w:rPr>
        <w:t>系统，实现一车一档，可查询车辆当前软硬件信息、升级诊断历</w:t>
      </w:r>
      <w:bookmarkStart w:id="0" w:name="_GoBack"/>
      <w:bookmarkEnd w:id="0"/>
      <w:r>
        <w:rPr>
          <w:rFonts w:ascii="微软雅黑" w:eastAsia="微软雅黑" w:hAnsi="微软雅黑" w:hint="eastAsia"/>
          <w:sz w:val="22"/>
          <w:szCs w:val="22"/>
        </w:rPr>
        <w:t>史，精准掌握每一辆车车况</w:t>
      </w:r>
      <w:r w:rsidRPr="005828EF">
        <w:rPr>
          <w:rFonts w:ascii="微软雅黑" w:eastAsia="微软雅黑" w:hAnsi="微软雅黑" w:hint="eastAsia"/>
          <w:sz w:val="22"/>
          <w:szCs w:val="22"/>
        </w:rPr>
        <w:t>。</w:t>
      </w:r>
      <w:r>
        <w:rPr>
          <w:rFonts w:ascii="微软雅黑" w:eastAsia="微软雅黑" w:hAnsi="微软雅黑" w:hint="eastAsia"/>
          <w:sz w:val="22"/>
          <w:szCs w:val="22"/>
        </w:rPr>
        <w:t>与此同时，</w:t>
      </w:r>
      <w:proofErr w:type="gramStart"/>
      <w:r>
        <w:rPr>
          <w:rFonts w:ascii="微软雅黑" w:eastAsia="微软雅黑" w:hAnsi="微软雅黑" w:hint="eastAsia"/>
          <w:sz w:val="22"/>
          <w:szCs w:val="22"/>
        </w:rPr>
        <w:t>爱驰诺道</w:t>
      </w:r>
      <w:proofErr w:type="gramEnd"/>
      <w:r>
        <w:rPr>
          <w:rFonts w:ascii="微软雅黑" w:eastAsia="微软雅黑" w:hAnsi="微软雅黑" w:hint="eastAsia"/>
          <w:sz w:val="22"/>
          <w:szCs w:val="22"/>
        </w:rPr>
        <w:t>系统平台可</w:t>
      </w:r>
      <w:r w:rsidRPr="005828EF">
        <w:rPr>
          <w:rFonts w:ascii="微软雅黑" w:eastAsia="微软雅黑" w:hAnsi="微软雅黑"/>
          <w:sz w:val="22"/>
          <w:szCs w:val="22"/>
        </w:rPr>
        <w:t>每10</w:t>
      </w:r>
      <w:r>
        <w:rPr>
          <w:rFonts w:ascii="微软雅黑" w:eastAsia="微软雅黑" w:hAnsi="微软雅黑"/>
          <w:sz w:val="22"/>
          <w:szCs w:val="22"/>
        </w:rPr>
        <w:t>秒采集一次车辆故障信号</w:t>
      </w:r>
      <w:r w:rsidRPr="005828EF">
        <w:rPr>
          <w:rFonts w:ascii="微软雅黑" w:eastAsia="微软雅黑" w:hAnsi="微软雅黑"/>
          <w:sz w:val="22"/>
          <w:szCs w:val="22"/>
        </w:rPr>
        <w:t>，</w:t>
      </w:r>
      <w:r>
        <w:rPr>
          <w:rFonts w:ascii="微软雅黑" w:eastAsia="微软雅黑" w:hAnsi="微软雅黑"/>
          <w:sz w:val="22"/>
          <w:szCs w:val="22"/>
        </w:rPr>
        <w:t>后台服务人员</w:t>
      </w:r>
      <w:r>
        <w:rPr>
          <w:rFonts w:ascii="微软雅黑" w:eastAsia="微软雅黑" w:hAnsi="微软雅黑" w:hint="eastAsia"/>
          <w:sz w:val="22"/>
          <w:szCs w:val="22"/>
        </w:rPr>
        <w:t>可及时发现问题</w:t>
      </w:r>
      <w:r>
        <w:rPr>
          <w:rFonts w:ascii="微软雅黑" w:eastAsia="微软雅黑" w:hAnsi="微软雅黑"/>
          <w:sz w:val="22"/>
          <w:szCs w:val="22"/>
        </w:rPr>
        <w:t>，结合车辆历史数据，远程</w:t>
      </w:r>
      <w:r>
        <w:rPr>
          <w:rFonts w:ascii="微软雅黑" w:eastAsia="微软雅黑" w:hAnsi="微软雅黑" w:hint="eastAsia"/>
          <w:sz w:val="22"/>
          <w:szCs w:val="22"/>
        </w:rPr>
        <w:t>即可</w:t>
      </w:r>
      <w:r>
        <w:rPr>
          <w:rFonts w:ascii="微软雅黑" w:eastAsia="微软雅黑" w:hAnsi="微软雅黑"/>
          <w:sz w:val="22"/>
          <w:szCs w:val="22"/>
        </w:rPr>
        <w:t>解决故障问题</w:t>
      </w:r>
      <w:r>
        <w:rPr>
          <w:rFonts w:ascii="微软雅黑" w:eastAsia="微软雅黑" w:hAnsi="微软雅黑" w:hint="eastAsia"/>
          <w:sz w:val="22"/>
          <w:szCs w:val="22"/>
        </w:rPr>
        <w:t>，为用户提供“无感式”护航。</w:t>
      </w:r>
    </w:p>
    <w:p w:rsidR="00D858E2" w:rsidRPr="00F41D9F" w:rsidRDefault="009F09C7" w:rsidP="00D858E2">
      <w:pPr>
        <w:ind w:firstLineChars="200" w:firstLine="440"/>
        <w:rPr>
          <w:rFonts w:ascii="微软雅黑" w:eastAsia="微软雅黑" w:hAnsi="微软雅黑"/>
          <w:sz w:val="22"/>
          <w:szCs w:val="22"/>
        </w:rPr>
      </w:pPr>
      <w:r>
        <w:rPr>
          <w:rFonts w:ascii="微软雅黑" w:eastAsia="微软雅黑" w:hAnsi="微软雅黑" w:hint="eastAsia"/>
          <w:sz w:val="22"/>
          <w:szCs w:val="22"/>
        </w:rPr>
        <w:t>凭借</w:t>
      </w:r>
      <w:r w:rsidR="00E03233">
        <w:rPr>
          <w:rFonts w:ascii="微软雅黑" w:eastAsia="微软雅黑" w:hAnsi="微软雅黑" w:hint="eastAsia"/>
          <w:sz w:val="22"/>
          <w:szCs w:val="22"/>
        </w:rPr>
        <w:t>先发布局</w:t>
      </w:r>
      <w:r>
        <w:rPr>
          <w:rFonts w:ascii="微软雅黑" w:eastAsia="微软雅黑" w:hAnsi="微软雅黑" w:hint="eastAsia"/>
          <w:sz w:val="22"/>
          <w:szCs w:val="22"/>
        </w:rPr>
        <w:t>，爱</w:t>
      </w:r>
      <w:proofErr w:type="gramStart"/>
      <w:r>
        <w:rPr>
          <w:rFonts w:ascii="微软雅黑" w:eastAsia="微软雅黑" w:hAnsi="微软雅黑" w:hint="eastAsia"/>
          <w:sz w:val="22"/>
          <w:szCs w:val="22"/>
        </w:rPr>
        <w:t>驰</w:t>
      </w:r>
      <w:r w:rsidR="00E03233">
        <w:rPr>
          <w:rFonts w:ascii="微软雅黑" w:eastAsia="微软雅黑" w:hAnsi="微软雅黑" w:hint="eastAsia"/>
          <w:sz w:val="22"/>
          <w:szCs w:val="22"/>
        </w:rPr>
        <w:t>成为</w:t>
      </w:r>
      <w:proofErr w:type="gramEnd"/>
      <w:r w:rsidR="00E03233">
        <w:rPr>
          <w:rFonts w:ascii="微软雅黑" w:eastAsia="微软雅黑" w:hAnsi="微软雅黑" w:hint="eastAsia"/>
          <w:sz w:val="22"/>
          <w:szCs w:val="22"/>
        </w:rPr>
        <w:t>第一家也是目前唯一一家大规模出口欧盟国家的中国造车新势力，与此同时，爱驰汽车深耕O</w:t>
      </w:r>
      <w:r w:rsidR="00E03233">
        <w:rPr>
          <w:rFonts w:ascii="微软雅黑" w:eastAsia="微软雅黑" w:hAnsi="微软雅黑"/>
          <w:sz w:val="22"/>
          <w:szCs w:val="22"/>
        </w:rPr>
        <w:t>TA</w:t>
      </w:r>
      <w:r w:rsidR="00E03233">
        <w:rPr>
          <w:rFonts w:ascii="微软雅黑" w:eastAsia="微软雅黑" w:hAnsi="微软雅黑" w:hint="eastAsia"/>
          <w:sz w:val="22"/>
          <w:szCs w:val="22"/>
        </w:rPr>
        <w:t>技术，</w:t>
      </w:r>
      <w:r w:rsidR="00E33D7A">
        <w:rPr>
          <w:rFonts w:ascii="微软雅黑" w:eastAsia="微软雅黑" w:hAnsi="微软雅黑" w:hint="eastAsia"/>
          <w:sz w:val="22"/>
          <w:szCs w:val="22"/>
        </w:rPr>
        <w:t>持续优化用户出行体验</w:t>
      </w:r>
      <w:r w:rsidR="007350DD">
        <w:rPr>
          <w:rFonts w:ascii="微软雅黑" w:eastAsia="微软雅黑" w:hAnsi="微软雅黑" w:hint="eastAsia"/>
          <w:sz w:val="22"/>
          <w:szCs w:val="22"/>
        </w:rPr>
        <w:t>，以优异产品和贴心服务创造智能出行生活。</w:t>
      </w:r>
    </w:p>
    <w:p w:rsidR="007B1251" w:rsidRPr="002B76B3" w:rsidRDefault="007B1251" w:rsidP="007B1251">
      <w:pPr>
        <w:ind w:firstLineChars="200" w:firstLine="440"/>
        <w:rPr>
          <w:rFonts w:ascii="微软雅黑" w:eastAsia="微软雅黑" w:hAnsi="微软雅黑"/>
          <w:sz w:val="22"/>
          <w:szCs w:val="22"/>
        </w:rPr>
      </w:pPr>
    </w:p>
    <w:p w:rsidR="00547734" w:rsidRDefault="00547734" w:rsidP="00547734">
      <w:pPr>
        <w:rPr>
          <w:rFonts w:ascii="微软雅黑" w:eastAsia="微软雅黑" w:hAnsi="微软雅黑"/>
          <w:sz w:val="22"/>
          <w:szCs w:val="22"/>
        </w:rPr>
      </w:pPr>
    </w:p>
    <w:p w:rsidR="003A4BAA" w:rsidRDefault="003A4BAA">
      <w:pPr>
        <w:ind w:firstLineChars="200" w:firstLine="440"/>
        <w:rPr>
          <w:rFonts w:ascii="微软雅黑" w:eastAsia="微软雅黑" w:hAnsi="微软雅黑"/>
          <w:sz w:val="22"/>
          <w:szCs w:val="22"/>
        </w:rPr>
      </w:pPr>
    </w:p>
    <w:p w:rsidR="00926B1D" w:rsidRDefault="00926B1D">
      <w:pPr>
        <w:ind w:firstLineChars="200" w:firstLine="440"/>
        <w:rPr>
          <w:rFonts w:ascii="微软雅黑" w:eastAsia="微软雅黑" w:hAnsi="微软雅黑"/>
          <w:sz w:val="22"/>
          <w:szCs w:val="22"/>
        </w:rPr>
      </w:pPr>
    </w:p>
    <w:p w:rsidR="00926B1D" w:rsidRDefault="00926B1D">
      <w:pPr>
        <w:ind w:firstLineChars="200" w:firstLine="440"/>
        <w:rPr>
          <w:rFonts w:ascii="微软雅黑" w:eastAsia="微软雅黑" w:hAnsi="微软雅黑"/>
          <w:sz w:val="22"/>
          <w:szCs w:val="22"/>
        </w:rPr>
      </w:pPr>
    </w:p>
    <w:p w:rsidR="00926B1D" w:rsidRDefault="00926B1D">
      <w:pPr>
        <w:ind w:firstLineChars="200" w:firstLine="440"/>
        <w:rPr>
          <w:rFonts w:ascii="微软雅黑" w:eastAsia="微软雅黑" w:hAnsi="微软雅黑"/>
          <w:sz w:val="22"/>
          <w:szCs w:val="22"/>
        </w:rPr>
      </w:pPr>
    </w:p>
    <w:p w:rsidR="003A4BAA" w:rsidRDefault="00F64F57">
      <w:pPr>
        <w:jc w:val="center"/>
        <w:rPr>
          <w:rFonts w:ascii="微软雅黑" w:eastAsia="微软雅黑" w:hAnsi="微软雅黑"/>
          <w:sz w:val="22"/>
          <w:szCs w:val="22"/>
        </w:rPr>
      </w:pPr>
      <w:r>
        <w:rPr>
          <w:rFonts w:ascii="微软雅黑" w:eastAsia="微软雅黑" w:hAnsi="微软雅黑" w:hint="eastAsia"/>
          <w:sz w:val="22"/>
          <w:szCs w:val="22"/>
        </w:rPr>
        <w:t>——完——</w:t>
      </w:r>
    </w:p>
    <w:p w:rsidR="003A4BAA" w:rsidRDefault="00F64F57">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3A4BAA" w:rsidRDefault="00F64F57">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截止5月中旬，爱驰2021年出口1477台，累计出口超过2500台，继法国、德国、荷兰、比利时、丹麦、以色列之后，</w:t>
      </w:r>
      <w:proofErr w:type="gramStart"/>
      <w:r>
        <w:rPr>
          <w:rFonts w:ascii="微软雅黑" w:eastAsia="微软雅黑" w:hAnsi="微软雅黑"/>
          <w:sz w:val="22"/>
          <w:szCs w:val="22"/>
        </w:rPr>
        <w:t>爱驰将不断</w:t>
      </w:r>
      <w:proofErr w:type="gramEnd"/>
      <w:r>
        <w:rPr>
          <w:rFonts w:ascii="微软雅黑" w:eastAsia="微软雅黑" w:hAnsi="微软雅黑"/>
          <w:sz w:val="22"/>
          <w:szCs w:val="22"/>
        </w:rPr>
        <w:t>扩大海外市场覆盖区域，进一步拓展南欧及EFTA（欧洲自由贸易联盟）国家市场，爱驰汽车是第一家也是目前唯一一家大批量出口欧盟市场的中国造车新势力企业。</w:t>
      </w:r>
    </w:p>
    <w:p w:rsidR="003A4BAA" w:rsidRDefault="00F64F57">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3A4BAA" w:rsidRDefault="00F64F57">
      <w:pPr>
        <w:jc w:val="center"/>
        <w:rPr>
          <w:rFonts w:ascii="微软雅黑" w:eastAsia="微软雅黑" w:hAnsi="微软雅黑"/>
          <w:i/>
          <w:sz w:val="16"/>
          <w:szCs w:val="16"/>
        </w:rPr>
      </w:pPr>
      <w:r>
        <w:rPr>
          <w:rFonts w:ascii="微软雅黑" w:eastAsia="微软雅黑" w:hAnsi="微软雅黑" w:hint="eastAsia"/>
          <w:i/>
          <w:sz w:val="16"/>
          <w:szCs w:val="16"/>
        </w:rPr>
        <w:t>扫描上方二</w:t>
      </w:r>
      <w:proofErr w:type="gramStart"/>
      <w:r>
        <w:rPr>
          <w:rFonts w:ascii="微软雅黑" w:eastAsia="微软雅黑" w:hAnsi="微软雅黑" w:hint="eastAsia"/>
          <w:i/>
          <w:sz w:val="16"/>
          <w:szCs w:val="16"/>
        </w:rPr>
        <w:t>维码关注</w:t>
      </w:r>
      <w:proofErr w:type="gramEnd"/>
      <w:r>
        <w:rPr>
          <w:rFonts w:ascii="微软雅黑" w:eastAsia="微软雅黑" w:hAnsi="微软雅黑" w:hint="eastAsia"/>
          <w:i/>
          <w:sz w:val="16"/>
          <w:szCs w:val="16"/>
        </w:rPr>
        <w:t>“爱驰汽车”官方</w:t>
      </w:r>
      <w:proofErr w:type="gramStart"/>
      <w:r>
        <w:rPr>
          <w:rFonts w:ascii="微软雅黑" w:eastAsia="微软雅黑" w:hAnsi="微软雅黑" w:hint="eastAsia"/>
          <w:i/>
          <w:sz w:val="16"/>
          <w:szCs w:val="16"/>
        </w:rPr>
        <w:t>微信公众号</w:t>
      </w:r>
      <w:proofErr w:type="gramEnd"/>
      <w:r>
        <w:rPr>
          <w:rFonts w:ascii="微软雅黑" w:eastAsia="微软雅黑" w:hAnsi="微软雅黑" w:hint="eastAsia"/>
          <w:i/>
          <w:sz w:val="16"/>
          <w:szCs w:val="16"/>
        </w:rPr>
        <w:t>，即时获取更多</w:t>
      </w:r>
      <w:r>
        <w:rPr>
          <w:rFonts w:ascii="微软雅黑" w:eastAsia="微软雅黑" w:hAnsi="微软雅黑"/>
          <w:i/>
          <w:sz w:val="16"/>
          <w:szCs w:val="16"/>
        </w:rPr>
        <w:t>资讯</w:t>
      </w:r>
    </w:p>
    <w:p w:rsidR="003A4BAA" w:rsidRDefault="00F64F57">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3A4BAA" w:rsidRDefault="00F64F57">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3A4BAA" w:rsidRDefault="00F64F57">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3A4BAA">
      <w:headerReference w:type="default" r:id="rId11"/>
      <w:footerReference w:type="default" r:id="rId12"/>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13E" w:rsidRDefault="0023213E">
      <w:r>
        <w:separator/>
      </w:r>
    </w:p>
  </w:endnote>
  <w:endnote w:type="continuationSeparator" w:id="0">
    <w:p w:rsidR="0023213E" w:rsidRDefault="00232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763" w:rsidRDefault="00672763">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B458EE">
              <w:rPr>
                <w:b/>
                <w:noProof/>
                <w:color w:val="262626" w:themeColor="text1" w:themeTint="D9"/>
              </w:rPr>
              <w:t>4</w:t>
            </w:r>
            <w:r>
              <w:rPr>
                <w:b/>
                <w:color w:val="262626" w:themeColor="text1" w:themeTint="D9"/>
                <w:sz w:val="24"/>
                <w:szCs w:val="24"/>
              </w:rPr>
              <w:fldChar w:fldCharType="end"/>
            </w:r>
            <w:r>
              <w:rPr>
                <w:color w:val="262626" w:themeColor="text1" w:themeTint="D9"/>
                <w:lang w:val="zh-CN"/>
              </w:rPr>
              <w:t xml:space="preserve"> </w:t>
            </w:r>
            <w:r>
              <w:rPr>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B458EE">
              <w:rPr>
                <w:b/>
                <w:noProof/>
                <w:color w:val="262626" w:themeColor="text1" w:themeTint="D9"/>
              </w:rPr>
              <w:t>4</w:t>
            </w:r>
            <w:r>
              <w:rPr>
                <w:b/>
                <w:color w:val="262626" w:themeColor="text1" w:themeTint="D9"/>
                <w:sz w:val="24"/>
                <w:szCs w:val="24"/>
              </w:rPr>
              <w:fldChar w:fldCharType="end"/>
            </w:r>
          </w:sdtContent>
        </w:sdt>
      </w:sdtContent>
    </w:sdt>
  </w:p>
  <w:p w:rsidR="00672763" w:rsidRDefault="0067276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13E" w:rsidRDefault="0023213E">
      <w:r>
        <w:separator/>
      </w:r>
    </w:p>
  </w:footnote>
  <w:footnote w:type="continuationSeparator" w:id="0">
    <w:p w:rsidR="0023213E" w:rsidRDefault="002321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763" w:rsidRDefault="00672763">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9264"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672763" w:rsidRDefault="00672763">
    <w:pPr>
      <w:pStyle w:val="a9"/>
      <w:pBdr>
        <w:bottom w:val="none" w:sz="0" w:space="0" w:color="auto"/>
      </w:pBdr>
      <w:tabs>
        <w:tab w:val="left" w:pos="0"/>
      </w:tabs>
      <w:ind w:leftChars="-202" w:left="-485" w:rightChars="-202" w:right="-485"/>
      <w:rPr>
        <w:sz w:val="24"/>
      </w:rPr>
    </w:pPr>
  </w:p>
  <w:p w:rsidR="00672763" w:rsidRDefault="00672763">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203C0"/>
    <w:rsid w:val="00022552"/>
    <w:rsid w:val="00032CFF"/>
    <w:rsid w:val="00064675"/>
    <w:rsid w:val="00072126"/>
    <w:rsid w:val="00073710"/>
    <w:rsid w:val="00077B11"/>
    <w:rsid w:val="000C2FCD"/>
    <w:rsid w:val="000F7505"/>
    <w:rsid w:val="001A46C0"/>
    <w:rsid w:val="001C6B8F"/>
    <w:rsid w:val="001E0C65"/>
    <w:rsid w:val="001F51AF"/>
    <w:rsid w:val="002234C5"/>
    <w:rsid w:val="0023213E"/>
    <w:rsid w:val="00242FE9"/>
    <w:rsid w:val="002500C0"/>
    <w:rsid w:val="00253F93"/>
    <w:rsid w:val="00256A43"/>
    <w:rsid w:val="002633E5"/>
    <w:rsid w:val="002B6EA4"/>
    <w:rsid w:val="002B76B3"/>
    <w:rsid w:val="002D0A4D"/>
    <w:rsid w:val="002E4385"/>
    <w:rsid w:val="002E70D6"/>
    <w:rsid w:val="00330442"/>
    <w:rsid w:val="00333109"/>
    <w:rsid w:val="003537DD"/>
    <w:rsid w:val="00355500"/>
    <w:rsid w:val="00370405"/>
    <w:rsid w:val="00373445"/>
    <w:rsid w:val="00396185"/>
    <w:rsid w:val="003A4BAA"/>
    <w:rsid w:val="003A5B6E"/>
    <w:rsid w:val="003E628D"/>
    <w:rsid w:val="003F5043"/>
    <w:rsid w:val="003F6D21"/>
    <w:rsid w:val="004011C4"/>
    <w:rsid w:val="004036E2"/>
    <w:rsid w:val="004427AC"/>
    <w:rsid w:val="004500BD"/>
    <w:rsid w:val="004A5057"/>
    <w:rsid w:val="004B1B1D"/>
    <w:rsid w:val="004C06E1"/>
    <w:rsid w:val="004E5947"/>
    <w:rsid w:val="004F277C"/>
    <w:rsid w:val="005136E2"/>
    <w:rsid w:val="00527A29"/>
    <w:rsid w:val="00533DE9"/>
    <w:rsid w:val="005377A9"/>
    <w:rsid w:val="00547734"/>
    <w:rsid w:val="00565C94"/>
    <w:rsid w:val="005828EF"/>
    <w:rsid w:val="00590BF4"/>
    <w:rsid w:val="00592B6D"/>
    <w:rsid w:val="00594164"/>
    <w:rsid w:val="005D3061"/>
    <w:rsid w:val="00602808"/>
    <w:rsid w:val="006311E9"/>
    <w:rsid w:val="0065027D"/>
    <w:rsid w:val="006726DD"/>
    <w:rsid w:val="00672763"/>
    <w:rsid w:val="006F2334"/>
    <w:rsid w:val="00720570"/>
    <w:rsid w:val="007350DD"/>
    <w:rsid w:val="007363A5"/>
    <w:rsid w:val="00746814"/>
    <w:rsid w:val="007818CD"/>
    <w:rsid w:val="0079061E"/>
    <w:rsid w:val="007B1251"/>
    <w:rsid w:val="007C0737"/>
    <w:rsid w:val="007F0292"/>
    <w:rsid w:val="007F0BDE"/>
    <w:rsid w:val="00844689"/>
    <w:rsid w:val="00875B84"/>
    <w:rsid w:val="008774E7"/>
    <w:rsid w:val="0088023E"/>
    <w:rsid w:val="0088227A"/>
    <w:rsid w:val="008A42DF"/>
    <w:rsid w:val="008C6854"/>
    <w:rsid w:val="008D34F2"/>
    <w:rsid w:val="008F7BB9"/>
    <w:rsid w:val="00926B1D"/>
    <w:rsid w:val="0094799F"/>
    <w:rsid w:val="00952572"/>
    <w:rsid w:val="0095559E"/>
    <w:rsid w:val="00984968"/>
    <w:rsid w:val="00986F97"/>
    <w:rsid w:val="009A2D74"/>
    <w:rsid w:val="009A6A98"/>
    <w:rsid w:val="009C4B3A"/>
    <w:rsid w:val="009D051E"/>
    <w:rsid w:val="009E110B"/>
    <w:rsid w:val="009F09C7"/>
    <w:rsid w:val="009F60CE"/>
    <w:rsid w:val="009F7644"/>
    <w:rsid w:val="00A032BD"/>
    <w:rsid w:val="00A17DDA"/>
    <w:rsid w:val="00A87EC0"/>
    <w:rsid w:val="00AA08CA"/>
    <w:rsid w:val="00AD7F12"/>
    <w:rsid w:val="00AE456E"/>
    <w:rsid w:val="00B312CC"/>
    <w:rsid w:val="00B3253A"/>
    <w:rsid w:val="00B458EE"/>
    <w:rsid w:val="00B62BA7"/>
    <w:rsid w:val="00B76020"/>
    <w:rsid w:val="00B954FD"/>
    <w:rsid w:val="00BA215B"/>
    <w:rsid w:val="00BB591F"/>
    <w:rsid w:val="00BD4BED"/>
    <w:rsid w:val="00BE2E69"/>
    <w:rsid w:val="00BE7654"/>
    <w:rsid w:val="00C72728"/>
    <w:rsid w:val="00C84BFA"/>
    <w:rsid w:val="00C8588D"/>
    <w:rsid w:val="00C91464"/>
    <w:rsid w:val="00CA021B"/>
    <w:rsid w:val="00CA7C76"/>
    <w:rsid w:val="00CC781E"/>
    <w:rsid w:val="00CD72A5"/>
    <w:rsid w:val="00D273DA"/>
    <w:rsid w:val="00D341D1"/>
    <w:rsid w:val="00D64E73"/>
    <w:rsid w:val="00D75DDE"/>
    <w:rsid w:val="00D8139B"/>
    <w:rsid w:val="00D81740"/>
    <w:rsid w:val="00D84AA1"/>
    <w:rsid w:val="00D858E2"/>
    <w:rsid w:val="00DA1B04"/>
    <w:rsid w:val="00DA32C7"/>
    <w:rsid w:val="00DB0DB8"/>
    <w:rsid w:val="00DC2602"/>
    <w:rsid w:val="00E03233"/>
    <w:rsid w:val="00E33D7A"/>
    <w:rsid w:val="00E47FB1"/>
    <w:rsid w:val="00E64D1E"/>
    <w:rsid w:val="00E674AA"/>
    <w:rsid w:val="00E72AEE"/>
    <w:rsid w:val="00E73100"/>
    <w:rsid w:val="00E73367"/>
    <w:rsid w:val="00E82274"/>
    <w:rsid w:val="00EB0CAF"/>
    <w:rsid w:val="00EC3F75"/>
    <w:rsid w:val="00ED2DE4"/>
    <w:rsid w:val="00EE082D"/>
    <w:rsid w:val="00F150F6"/>
    <w:rsid w:val="00F17003"/>
    <w:rsid w:val="00F41D9F"/>
    <w:rsid w:val="00F60D15"/>
    <w:rsid w:val="00F6208F"/>
    <w:rsid w:val="00F64F57"/>
    <w:rsid w:val="00F9635F"/>
    <w:rsid w:val="00F97BEC"/>
    <w:rsid w:val="00FA6016"/>
    <w:rsid w:val="00FB53E7"/>
    <w:rsid w:val="00FC7769"/>
    <w:rsid w:val="00FD56BC"/>
    <w:rsid w:val="00FD61C7"/>
    <w:rsid w:val="00FF12E6"/>
    <w:rsid w:val="0B97602C"/>
    <w:rsid w:val="13567F22"/>
    <w:rsid w:val="187A7CB3"/>
    <w:rsid w:val="3F52229B"/>
    <w:rsid w:val="48305886"/>
    <w:rsid w:val="58267418"/>
    <w:rsid w:val="73535C89"/>
    <w:rsid w:val="73987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D276C8"/>
  <w15:docId w15:val="{F66E1589-B3DA-4EF7-971F-F09B5233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rPr>
      <w:b/>
      <w:bCs/>
      <w:kern w:val="28"/>
      <w:sz w:val="32"/>
      <w:szCs w:val="32"/>
    </w:rPr>
  </w:style>
  <w:style w:type="character" w:customStyle="1" w:styleId="a4">
    <w:name w:val="日期 字符"/>
    <w:basedOn w:val="a0"/>
    <w:link w:val="a3"/>
    <w:uiPriority w:val="99"/>
    <w:semiHidden/>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777480">
      <w:bodyDiv w:val="1"/>
      <w:marLeft w:val="0"/>
      <w:marRight w:val="0"/>
      <w:marTop w:val="0"/>
      <w:marBottom w:val="0"/>
      <w:divBdr>
        <w:top w:val="none" w:sz="0" w:space="0" w:color="auto"/>
        <w:left w:val="none" w:sz="0" w:space="0" w:color="auto"/>
        <w:bottom w:val="none" w:sz="0" w:space="0" w:color="auto"/>
        <w:right w:val="none" w:sz="0" w:space="0" w:color="auto"/>
      </w:divBdr>
      <w:divsChild>
        <w:div w:id="655306485">
          <w:marLeft w:val="0"/>
          <w:marRight w:val="0"/>
          <w:marTop w:val="330"/>
          <w:marBottom w:val="0"/>
          <w:divBdr>
            <w:top w:val="none" w:sz="0" w:space="0" w:color="auto"/>
            <w:left w:val="none" w:sz="0" w:space="0" w:color="auto"/>
            <w:bottom w:val="none" w:sz="0" w:space="0" w:color="auto"/>
            <w:right w:val="none" w:sz="0" w:space="0" w:color="auto"/>
          </w:divBdr>
        </w:div>
        <w:div w:id="119500408">
          <w:marLeft w:val="0"/>
          <w:marRight w:val="0"/>
          <w:marTop w:val="33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B2E68D-C971-450D-811C-52E1421DE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229</Words>
  <Characters>1310</Characters>
  <Application>Microsoft Office Word</Application>
  <DocSecurity>0</DocSecurity>
  <Lines>10</Lines>
  <Paragraphs>3</Paragraphs>
  <ScaleCrop>false</ScaleCrop>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常旭</cp:lastModifiedBy>
  <cp:revision>3</cp:revision>
  <cp:lastPrinted>2017-07-25T03:20:00Z</cp:lastPrinted>
  <dcterms:created xsi:type="dcterms:W3CDTF">2021-06-25T02:47:00Z</dcterms:created>
  <dcterms:modified xsi:type="dcterms:W3CDTF">2021-06-25T02:52:00Z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41A11ADB2A954083A34581AEA1B06230</vt:lpwstr>
  </property>
</Properties>
</file>